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28"/>
        <w:gridCol w:w="2090"/>
        <w:gridCol w:w="3525"/>
      </w:tblGrid>
      <w:tr w:rsidR="00F34E0D" w:rsidRPr="007D228B" w:rsidTr="00610275">
        <w:tc>
          <w:tcPr>
            <w:tcW w:w="3628" w:type="dxa"/>
          </w:tcPr>
          <w:p w:rsidR="00F34E0D" w:rsidRPr="007D228B" w:rsidRDefault="00C82D59" w:rsidP="00D013BD">
            <w:pPr>
              <w:widowControl w:val="0"/>
              <w:spacing w:line="280" w:lineRule="auto"/>
              <w:jc w:val="center"/>
            </w:pPr>
            <w:r w:rsidRPr="007D228B">
              <w:rPr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69989E25" wp14:editId="1EF7EBF4">
                      <wp:simplePos x="0" y="0"/>
                      <wp:positionH relativeFrom="page">
                        <wp:posOffset>6767830</wp:posOffset>
                      </wp:positionH>
                      <wp:positionV relativeFrom="page">
                        <wp:posOffset>10079990</wp:posOffset>
                      </wp:positionV>
                      <wp:extent cx="647700" cy="39624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4E0D" w:rsidRPr="0064135B" w:rsidRDefault="00F34E0D" w:rsidP="00D013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xmlns:o="urn:schemas-microsoft-com:office:office" xmlns:v="urn:schemas-microsoft-com:vml" id="_x0000_t202" coordsize="21600,21600" o:spt="202" path="m,l,21600r21600,l21600,xe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2" o:spid="_x0000_s1026" type="#_x0000_t202" style="position:absolute;left:0;text-align:left;margin-left:532.9pt;margin-top:793.7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3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" o:allowincell="f" filled="f" stroked="f">
                      <v:textbox>
                        <w:txbxContent>
                          <w:p w:rsidR="00F34E0D" w:rsidRPr="0064135B" w:rsidRDefault="00F34E0D" w:rsidP="00D01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v:textbox>
                      <w10:wrap xmlns:w10="urn:schemas-microsoft-com:office:word" anchorx="page" anchory="page"/>
                    </v:shape>
                  </w:pict>
                </mc:Fallback>
              </mc:AlternateContent>
            </w:r>
            <w:r w:rsidR="004C7A9C" w:rsidRPr="007D228B">
              <w:rPr>
                <w:lang w:bidi="ar-SA"/>
              </w:rPr>
              <w:drawing>
                <wp:inline distT="0" distB="0" distL="0" distR="0" wp14:anchorId="2823B972" wp14:editId="7D8E2107">
                  <wp:extent cx="1060800" cy="795600"/>
                  <wp:effectExtent l="0" t="0" r="635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 Logo-H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8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F34E0D" w:rsidRPr="007D228B" w:rsidRDefault="00F34E0D" w:rsidP="00D013BD">
            <w:pPr>
              <w:widowControl w:val="0"/>
            </w:pPr>
          </w:p>
        </w:tc>
        <w:tc>
          <w:tcPr>
            <w:tcW w:w="3525" w:type="dxa"/>
          </w:tcPr>
          <w:p w:rsidR="00F34E0D" w:rsidRPr="007D228B" w:rsidRDefault="00F34E0D" w:rsidP="00D013BD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:rsidR="00F34E0D" w:rsidRPr="007D228B" w:rsidRDefault="00F34E0D" w:rsidP="00D013BD">
      <w:pPr>
        <w:widowControl w:val="0"/>
      </w:pPr>
    </w:p>
    <w:p w:rsidR="00F34E0D" w:rsidRPr="007D228B" w:rsidRDefault="00F34E0D" w:rsidP="00D013BD">
      <w:pPr>
        <w:widowControl w:val="0"/>
        <w:jc w:val="right"/>
      </w:pPr>
    </w:p>
    <w:p w:rsidR="00F34E0D" w:rsidRPr="007D228B" w:rsidRDefault="00F34E0D" w:rsidP="00D013BD">
      <w:pPr>
        <w:widowControl w:val="0"/>
        <w:jc w:val="right"/>
      </w:pPr>
    </w:p>
    <w:p w:rsidR="00F34E0D" w:rsidRPr="007D228B" w:rsidRDefault="00F34E0D" w:rsidP="00D013BD">
      <w:pPr>
        <w:widowControl w:val="0"/>
        <w:jc w:val="right"/>
      </w:pPr>
      <w:r w:rsidRPr="007D228B">
        <w:t>Bruxelles, 10. studenog 2015.</w:t>
      </w:r>
    </w:p>
    <w:p w:rsidR="00DF0A04" w:rsidRPr="007D228B" w:rsidRDefault="00DF0A04" w:rsidP="00D013BD">
      <w:pPr>
        <w:widowControl w:val="0"/>
        <w:tabs>
          <w:tab w:val="left" w:pos="1134"/>
        </w:tabs>
        <w:jc w:val="center"/>
        <w:rPr>
          <w:b/>
        </w:rPr>
      </w:pPr>
    </w:p>
    <w:p w:rsidR="00F34E0D" w:rsidRPr="007D228B" w:rsidRDefault="00F34E0D" w:rsidP="00CA37B8">
      <w:pPr>
        <w:widowControl w:val="0"/>
        <w:tabs>
          <w:tab w:val="left" w:pos="1134"/>
        </w:tabs>
        <w:jc w:val="center"/>
      </w:pPr>
    </w:p>
    <w:p w:rsidR="00F34E0D" w:rsidRPr="007D228B" w:rsidRDefault="00F34E0D" w:rsidP="00D013BD">
      <w:pPr>
        <w:widowControl w:val="0"/>
        <w:tabs>
          <w:tab w:val="left" w:pos="1134"/>
        </w:tabs>
        <w:jc w:val="center"/>
      </w:pPr>
    </w:p>
    <w:p w:rsidR="00F34E0D" w:rsidRPr="007D228B" w:rsidRDefault="00353A3E" w:rsidP="00D013BD">
      <w:pPr>
        <w:widowControl w:val="0"/>
        <w:jc w:val="center"/>
        <w:rPr>
          <w:b/>
        </w:rPr>
      </w:pPr>
      <w:r w:rsidRPr="007D228B">
        <w:rPr>
          <w:b/>
        </w:rPr>
        <w:t>115. PLENARNO ZASJEDANJE ODBORA REGIJA</w:t>
      </w:r>
    </w:p>
    <w:p w:rsidR="00F34E0D" w:rsidRPr="007D228B" w:rsidRDefault="00F34E0D" w:rsidP="00D013BD">
      <w:pPr>
        <w:widowControl w:val="0"/>
        <w:jc w:val="center"/>
      </w:pPr>
    </w:p>
    <w:p w:rsidR="00F34E0D" w:rsidRPr="007D228B" w:rsidRDefault="00F34E0D" w:rsidP="00D013BD">
      <w:pPr>
        <w:widowControl w:val="0"/>
        <w:jc w:val="center"/>
        <w:rPr>
          <w:b/>
        </w:rPr>
      </w:pPr>
      <w:r w:rsidRPr="007D228B">
        <w:rPr>
          <w:b/>
        </w:rPr>
        <w:t>DETALJAN PRIJEDLOG DNEVNOG REDA</w:t>
      </w:r>
    </w:p>
    <w:p w:rsidR="00F34E0D" w:rsidRPr="007D228B" w:rsidRDefault="00F34E0D" w:rsidP="00D013BD">
      <w:pPr>
        <w:widowControl w:val="0"/>
        <w:jc w:val="center"/>
        <w:rPr>
          <w:b/>
        </w:rPr>
      </w:pPr>
    </w:p>
    <w:p w:rsidR="00D56015" w:rsidRPr="007D228B" w:rsidRDefault="00DA183B" w:rsidP="00D013BD">
      <w:pPr>
        <w:widowControl w:val="0"/>
        <w:jc w:val="center"/>
        <w:rPr>
          <w:b/>
        </w:rPr>
      </w:pPr>
      <w:r w:rsidRPr="007D228B">
        <w:rPr>
          <w:b/>
        </w:rPr>
        <w:t>ČETVRTAK, 3. PROSINCA 2015.</w:t>
      </w:r>
    </w:p>
    <w:p w:rsidR="00F34E0D" w:rsidRPr="007D228B" w:rsidRDefault="006432E0" w:rsidP="00D013BD">
      <w:pPr>
        <w:widowControl w:val="0"/>
        <w:jc w:val="center"/>
      </w:pPr>
      <w:r w:rsidRPr="007D228B">
        <w:t>OD 15:00 DO 21:00 SAT</w:t>
      </w:r>
    </w:p>
    <w:p w:rsidR="00E64A96" w:rsidRPr="007D228B" w:rsidRDefault="00E64A96" w:rsidP="00D013BD">
      <w:pPr>
        <w:widowControl w:val="0"/>
        <w:jc w:val="center"/>
      </w:pPr>
    </w:p>
    <w:p w:rsidR="009033FB" w:rsidRPr="007D228B" w:rsidRDefault="0064135B" w:rsidP="00D013BD">
      <w:pPr>
        <w:widowControl w:val="0"/>
        <w:jc w:val="center"/>
      </w:pPr>
      <w:r w:rsidRPr="007D228B">
        <w:t xml:space="preserve">i </w:t>
      </w:r>
    </w:p>
    <w:p w:rsidR="009033FB" w:rsidRPr="007D228B" w:rsidRDefault="009033FB" w:rsidP="00D013BD">
      <w:pPr>
        <w:widowControl w:val="0"/>
        <w:jc w:val="center"/>
      </w:pPr>
    </w:p>
    <w:p w:rsidR="009033FB" w:rsidRPr="007D228B" w:rsidRDefault="00DA183B" w:rsidP="00D013BD">
      <w:pPr>
        <w:widowControl w:val="0"/>
        <w:jc w:val="center"/>
        <w:rPr>
          <w:b/>
        </w:rPr>
      </w:pPr>
      <w:r w:rsidRPr="007D228B">
        <w:rPr>
          <w:b/>
        </w:rPr>
        <w:t>PETAK, 4. PROSINCA 2015.</w:t>
      </w:r>
    </w:p>
    <w:p w:rsidR="009033FB" w:rsidRPr="007D228B" w:rsidRDefault="009033FB" w:rsidP="00D013BD">
      <w:pPr>
        <w:widowControl w:val="0"/>
        <w:jc w:val="center"/>
      </w:pPr>
      <w:r w:rsidRPr="007D228B">
        <w:t>OD 9:00 DO 13:00 SATI</w:t>
      </w:r>
    </w:p>
    <w:p w:rsidR="009033FB" w:rsidRPr="007D228B" w:rsidRDefault="009033FB" w:rsidP="00D013BD">
      <w:pPr>
        <w:widowControl w:val="0"/>
        <w:jc w:val="center"/>
      </w:pPr>
    </w:p>
    <w:p w:rsidR="00D56015" w:rsidRPr="007D228B" w:rsidRDefault="004F2754" w:rsidP="00D013BD">
      <w:pPr>
        <w:widowControl w:val="0"/>
        <w:spacing w:line="280" w:lineRule="auto"/>
        <w:jc w:val="center"/>
        <w:rPr>
          <w:b/>
        </w:rPr>
      </w:pPr>
      <w:r w:rsidRPr="007D228B">
        <w:rPr>
          <w:b/>
        </w:rPr>
        <w:t>Europski parlament</w:t>
      </w:r>
    </w:p>
    <w:p w:rsidR="00353A3E" w:rsidRPr="007D228B" w:rsidRDefault="00353A3E" w:rsidP="00353A3E">
      <w:pPr>
        <w:widowControl w:val="0"/>
        <w:spacing w:line="280" w:lineRule="auto"/>
        <w:jc w:val="center"/>
        <w:rPr>
          <w:b/>
        </w:rPr>
      </w:pPr>
      <w:r w:rsidRPr="007D228B">
        <w:rPr>
          <w:b/>
        </w:rPr>
        <w:t>Joseph Antall (JAN)</w:t>
      </w:r>
    </w:p>
    <w:p w:rsidR="004F2754" w:rsidRPr="007D228B" w:rsidRDefault="00353A3E" w:rsidP="00353A3E">
      <w:pPr>
        <w:widowControl w:val="0"/>
        <w:jc w:val="center"/>
      </w:pPr>
      <w:r w:rsidRPr="007D228B">
        <w:t>60, Rue Wiertz, B – 1047 Bruxelles</w:t>
      </w:r>
    </w:p>
    <w:p w:rsidR="00353A3E" w:rsidRPr="007D228B" w:rsidRDefault="00353A3E" w:rsidP="00353A3E">
      <w:pPr>
        <w:widowControl w:val="0"/>
        <w:jc w:val="center"/>
      </w:pPr>
    </w:p>
    <w:p w:rsidR="004F2754" w:rsidRPr="007D228B" w:rsidRDefault="004F2754" w:rsidP="00D013BD">
      <w:pPr>
        <w:widowControl w:val="0"/>
        <w:jc w:val="center"/>
        <w:rPr>
          <w:b/>
        </w:rPr>
      </w:pPr>
      <w:r w:rsidRPr="007D228B">
        <w:rPr>
          <w:b/>
        </w:rPr>
        <w:t>*****************************************</w:t>
      </w:r>
    </w:p>
    <w:p w:rsidR="00F34E0D" w:rsidRPr="007D228B" w:rsidRDefault="00F34E0D" w:rsidP="00D013BD">
      <w:pPr>
        <w:widowControl w:val="0"/>
        <w:jc w:val="center"/>
      </w:pPr>
    </w:p>
    <w:p w:rsidR="00F34E0D" w:rsidRPr="007D228B" w:rsidRDefault="00F34E0D" w:rsidP="00D013BD">
      <w:pPr>
        <w:widowControl w:val="0"/>
        <w:jc w:val="center"/>
      </w:pPr>
    </w:p>
    <w:p w:rsidR="0064135B" w:rsidRPr="007D228B" w:rsidRDefault="0064135B">
      <w:pPr>
        <w:spacing w:line="240" w:lineRule="auto"/>
        <w:jc w:val="left"/>
      </w:pPr>
      <w:r w:rsidRPr="007D228B">
        <w:br w:type="page"/>
      </w:r>
    </w:p>
    <w:p w:rsidR="00F0793A" w:rsidRPr="007D228B" w:rsidRDefault="00DA183B" w:rsidP="00F0793A">
      <w:pPr>
        <w:widowControl w:val="0"/>
        <w:rPr>
          <w:b/>
        </w:rPr>
      </w:pPr>
      <w:bookmarkStart w:id="0" w:name="_GoBack"/>
      <w:bookmarkEnd w:id="0"/>
      <w:r w:rsidRPr="007D228B">
        <w:rPr>
          <w:b/>
        </w:rPr>
        <w:lastRenderedPageBreak/>
        <w:t>Četvrtak, 3. prosinca 2015.</w:t>
      </w:r>
    </w:p>
    <w:p w:rsidR="00F0793A" w:rsidRPr="007D228B" w:rsidRDefault="00F0793A" w:rsidP="00F0793A">
      <w:pPr>
        <w:widowControl w:val="0"/>
      </w:pPr>
    </w:p>
    <w:p w:rsidR="00F0793A" w:rsidRPr="007D228B" w:rsidRDefault="00F0793A" w:rsidP="00F0793A">
      <w:pPr>
        <w:widowControl w:val="0"/>
        <w:rPr>
          <w:b/>
        </w:rPr>
      </w:pPr>
      <w:r w:rsidRPr="007D228B">
        <w:rPr>
          <w:b/>
        </w:rPr>
        <w:t>15:00</w:t>
      </w:r>
    </w:p>
    <w:p w:rsidR="00F0793A" w:rsidRPr="007D228B" w:rsidRDefault="00F0793A" w:rsidP="00F0793A">
      <w:pPr>
        <w:widowControl w:val="0"/>
      </w:pPr>
    </w:p>
    <w:p w:rsidR="00F0793A" w:rsidRPr="007D228B" w:rsidRDefault="00F0793A" w:rsidP="002701C2">
      <w:pPr>
        <w:pStyle w:val="Heading1"/>
        <w:widowControl w:val="0"/>
        <w:ind w:left="567" w:hanging="567"/>
      </w:pPr>
      <w:r w:rsidRPr="007D228B">
        <w:rPr>
          <w:b/>
        </w:rPr>
        <w:t xml:space="preserve">Usvajanje dnevnog reda </w:t>
      </w:r>
      <w:r w:rsidRPr="007D228B">
        <w:t>(COR-2015-05321-00-01-CONVPOJ-TRA)</w:t>
      </w:r>
    </w:p>
    <w:p w:rsidR="00F0793A" w:rsidRPr="007D228B" w:rsidRDefault="00F0793A" w:rsidP="0064135B">
      <w:pPr>
        <w:widowControl w:val="0"/>
        <w:ind w:left="-2"/>
      </w:pPr>
    </w:p>
    <w:p w:rsidR="00F0793A" w:rsidRPr="007D228B" w:rsidRDefault="00F0793A" w:rsidP="002701C2">
      <w:pPr>
        <w:pStyle w:val="Heading1"/>
        <w:widowControl w:val="0"/>
        <w:ind w:left="567" w:hanging="567"/>
      </w:pPr>
      <w:r w:rsidRPr="007D228B">
        <w:rPr>
          <w:b/>
        </w:rPr>
        <w:t>Usvajanje zapisnika sa 114. plenarnog zasjedanja održanog od 12. do 14. listopada 2015.</w:t>
      </w:r>
      <w:r w:rsidRPr="007D228B">
        <w:t xml:space="preserve"> (COR-2015-04543-00-01-PV-TRA) </w:t>
      </w:r>
      <w:r w:rsidRPr="007D228B">
        <w:rPr>
          <w:b/>
        </w:rPr>
        <w:t>i dodataka 1. – 6.</w:t>
      </w:r>
      <w:r w:rsidRPr="007D228B">
        <w:t xml:space="preserve"> (COR-2015-04543-00-00-PV-REF, COR-2015-04543-01-00-PV-REF, COR-2015-04543-02-00-PV-REF,</w:t>
      </w:r>
      <w:r w:rsidR="004C7A9C" w:rsidRPr="007D228B">
        <w:br/>
      </w:r>
      <w:r w:rsidRPr="007D228B">
        <w:t>COR-2015-04543-03-00-PV-REF, COR-2015-04543-04-00-PV-REF i</w:t>
      </w:r>
      <w:r w:rsidR="004C7A9C" w:rsidRPr="007D228B">
        <w:br/>
      </w:r>
      <w:r w:rsidRPr="007D228B">
        <w:t>COR-2015-04543-05-00-PV-REF)</w:t>
      </w:r>
    </w:p>
    <w:p w:rsidR="00F0793A" w:rsidRPr="007D228B" w:rsidRDefault="00F0793A" w:rsidP="00F0793A">
      <w:pPr>
        <w:widowControl w:val="0"/>
      </w:pPr>
    </w:p>
    <w:p w:rsidR="00F0793A" w:rsidRPr="007D228B" w:rsidRDefault="00F0793A" w:rsidP="002701C2">
      <w:pPr>
        <w:pStyle w:val="Heading1"/>
        <w:widowControl w:val="0"/>
        <w:ind w:left="567" w:hanging="567"/>
      </w:pPr>
      <w:r w:rsidRPr="007D228B">
        <w:rPr>
          <w:b/>
        </w:rPr>
        <w:t>Izjava predsjednika</w:t>
      </w:r>
    </w:p>
    <w:p w:rsidR="00F0793A" w:rsidRPr="007D228B" w:rsidRDefault="00F0793A" w:rsidP="00F0793A">
      <w:pPr>
        <w:widowControl w:val="0"/>
      </w:pPr>
    </w:p>
    <w:p w:rsidR="0080308F" w:rsidRPr="007D228B" w:rsidRDefault="00283BB4" w:rsidP="00F0793A">
      <w:pPr>
        <w:widowControl w:val="0"/>
        <w:rPr>
          <w:b/>
        </w:rPr>
      </w:pPr>
      <w:r w:rsidRPr="007D228B">
        <w:rPr>
          <w:b/>
        </w:rPr>
        <w:t>15:15</w:t>
      </w:r>
    </w:p>
    <w:p w:rsidR="00283BB4" w:rsidRPr="007D228B" w:rsidRDefault="00283BB4" w:rsidP="00F0793A">
      <w:pPr>
        <w:widowControl w:val="0"/>
        <w:rPr>
          <w:b/>
        </w:rPr>
      </w:pPr>
    </w:p>
    <w:p w:rsidR="00C30BC6" w:rsidRPr="007D228B" w:rsidRDefault="00F0793A" w:rsidP="002701C2">
      <w:pPr>
        <w:pStyle w:val="Heading1"/>
        <w:ind w:left="567" w:hanging="567"/>
      </w:pPr>
      <w:r w:rsidRPr="007D228B">
        <w:rPr>
          <w:b/>
        </w:rPr>
        <w:t>Izjava</w:t>
      </w:r>
      <w:r w:rsidRPr="007D228B">
        <w:t xml:space="preserve"> </w:t>
      </w:r>
      <w:r w:rsidRPr="007D228B">
        <w:rPr>
          <w:b/>
        </w:rPr>
        <w:t xml:space="preserve">Donalda </w:t>
      </w:r>
      <w:r w:rsidR="004C7A9C" w:rsidRPr="007D228B">
        <w:rPr>
          <w:b/>
        </w:rPr>
        <w:t>TUSKA</w:t>
      </w:r>
      <w:r w:rsidRPr="007D228B">
        <w:t xml:space="preserve">, </w:t>
      </w:r>
      <w:r w:rsidRPr="007D228B">
        <w:rPr>
          <w:b/>
        </w:rPr>
        <w:t>predsjednika Europskog vijeća</w:t>
      </w:r>
      <w:r w:rsidR="004C7A9C" w:rsidRPr="007D228B">
        <w:rPr>
          <w:b/>
        </w:rPr>
        <w:br/>
      </w:r>
      <w:r w:rsidRPr="007D228B">
        <w:t>(osnovne informacije COR-2015-05321-00-00-PSP-TRA)</w:t>
      </w:r>
    </w:p>
    <w:p w:rsidR="00283BB4" w:rsidRPr="007D228B" w:rsidRDefault="00283BB4" w:rsidP="00283BB4"/>
    <w:p w:rsidR="00283BB4" w:rsidRPr="007D228B" w:rsidRDefault="00283BB4" w:rsidP="003739DA">
      <w:pPr>
        <w:tabs>
          <w:tab w:val="left" w:pos="567"/>
        </w:tabs>
        <w:ind w:left="567"/>
        <w:rPr>
          <w:b/>
        </w:rPr>
      </w:pPr>
      <w:r w:rsidRPr="007D228B">
        <w:rPr>
          <w:b/>
        </w:rPr>
        <w:t>Rasprava s članovima</w:t>
      </w:r>
    </w:p>
    <w:p w:rsidR="00F0793A" w:rsidRPr="007D228B" w:rsidRDefault="00F0793A" w:rsidP="00F0793A">
      <w:pPr>
        <w:widowControl w:val="0"/>
      </w:pPr>
    </w:p>
    <w:p w:rsidR="0080308F" w:rsidRPr="007D228B" w:rsidRDefault="0080308F" w:rsidP="00283BB4">
      <w:pPr>
        <w:widowControl w:val="0"/>
        <w:ind w:left="1440" w:hanging="1440"/>
        <w:rPr>
          <w:b/>
        </w:rPr>
      </w:pPr>
      <w:r w:rsidRPr="007D228B">
        <w:rPr>
          <w:b/>
        </w:rPr>
        <w:t>16:15</w:t>
      </w:r>
      <w:r w:rsidRPr="007D228B">
        <w:tab/>
      </w:r>
      <w:r w:rsidRPr="007D228B">
        <w:rPr>
          <w:b/>
        </w:rPr>
        <w:t>IZAZOVI KOJE ZA LOKALNE I REGIONALNE VLASTI PREDSTAVLJAJU MIGRACIJE I INTEGRACIJA IZBJEGLICA</w:t>
      </w:r>
    </w:p>
    <w:p w:rsidR="00BF1D40" w:rsidRPr="007D228B" w:rsidRDefault="00BF1D40" w:rsidP="00C03E11">
      <w:pPr>
        <w:widowControl w:val="0"/>
        <w:ind w:left="2880" w:hanging="1440"/>
      </w:pPr>
      <w:r w:rsidRPr="007D228B">
        <w:t>(Osnovne informacije COR-2015-05321-01-00-PSP-TRA</w:t>
      </w:r>
      <w:r w:rsidR="004C7A9C" w:rsidRPr="007D228B">
        <w:t>)</w:t>
      </w:r>
    </w:p>
    <w:p w:rsidR="00283BB4" w:rsidRPr="007D228B" w:rsidRDefault="00283BB4" w:rsidP="00F0793A">
      <w:pPr>
        <w:widowControl w:val="0"/>
        <w:rPr>
          <w:b/>
        </w:rPr>
      </w:pPr>
    </w:p>
    <w:p w:rsidR="00283BB4" w:rsidRPr="007D228B" w:rsidRDefault="00F0793A" w:rsidP="002701C2">
      <w:pPr>
        <w:pStyle w:val="Heading1"/>
        <w:ind w:left="567" w:hanging="567"/>
        <w:rPr>
          <w:b/>
        </w:rPr>
      </w:pPr>
      <w:r w:rsidRPr="007D228B">
        <w:rPr>
          <w:b/>
        </w:rPr>
        <w:t xml:space="preserve">Izjave: </w:t>
      </w:r>
    </w:p>
    <w:p w:rsidR="00283BB4" w:rsidRPr="007D228B" w:rsidRDefault="00283BB4" w:rsidP="002701C2">
      <w:pPr>
        <w:pStyle w:val="ListParagraph"/>
        <w:numPr>
          <w:ilvl w:val="0"/>
          <w:numId w:val="30"/>
        </w:numPr>
        <w:ind w:left="927"/>
        <w:rPr>
          <w:b/>
        </w:rPr>
      </w:pPr>
      <w:r w:rsidRPr="007D228B">
        <w:rPr>
          <w:b/>
        </w:rPr>
        <w:t xml:space="preserve">Dimitris </w:t>
      </w:r>
      <w:r w:rsidR="004C7A9C" w:rsidRPr="007D228B">
        <w:rPr>
          <w:b/>
        </w:rPr>
        <w:t>AVRAMOPOULOS</w:t>
      </w:r>
      <w:r w:rsidRPr="007D228B">
        <w:rPr>
          <w:b/>
        </w:rPr>
        <w:t>, povjerenik za migracije, unutarnje poslove i građanstvo</w:t>
      </w:r>
      <w:r w:rsidRPr="007D228B">
        <w:t xml:space="preserve"> (još nije potvrđeno)</w:t>
      </w:r>
    </w:p>
    <w:p w:rsidR="00283BB4" w:rsidRPr="007D228B" w:rsidRDefault="002701C2" w:rsidP="002701C2">
      <w:pPr>
        <w:pStyle w:val="ListParagraph"/>
        <w:widowControl w:val="0"/>
        <w:numPr>
          <w:ilvl w:val="0"/>
          <w:numId w:val="30"/>
        </w:numPr>
        <w:ind w:left="927"/>
      </w:pPr>
      <w:r w:rsidRPr="007D228B">
        <w:rPr>
          <w:b/>
        </w:rPr>
        <w:t xml:space="preserve">Kashetu </w:t>
      </w:r>
      <w:r w:rsidR="004C7A9C" w:rsidRPr="007D228B">
        <w:rPr>
          <w:b/>
        </w:rPr>
        <w:t>KYENGE</w:t>
      </w:r>
      <w:r w:rsidRPr="007D228B">
        <w:rPr>
          <w:b/>
        </w:rPr>
        <w:t>, član Europskog parlamenta (IT/S&amp;D), suizvjestitelj za izvješće „Situacija na Sredozemlju i potreba za cjelovitim pristupom EU-a migraciji“</w:t>
      </w:r>
    </w:p>
    <w:p w:rsidR="00283BB4" w:rsidRPr="007D228B" w:rsidRDefault="00283BB4" w:rsidP="002701C2">
      <w:pPr>
        <w:pStyle w:val="ListParagraph"/>
        <w:numPr>
          <w:ilvl w:val="0"/>
          <w:numId w:val="30"/>
        </w:numPr>
        <w:ind w:left="927"/>
      </w:pPr>
      <w:r w:rsidRPr="007D228B">
        <w:rPr>
          <w:b/>
        </w:rPr>
        <w:t xml:space="preserve">Marianne </w:t>
      </w:r>
      <w:r w:rsidR="004C7A9C" w:rsidRPr="007D228B">
        <w:rPr>
          <w:b/>
        </w:rPr>
        <w:t>THYSSEN</w:t>
      </w:r>
      <w:r w:rsidRPr="007D228B">
        <w:rPr>
          <w:b/>
        </w:rPr>
        <w:t>, povjerenica za zapošljavanje, socijalna pitanja, vještine i mobilnost radne snage</w:t>
      </w:r>
      <w:r w:rsidRPr="007D228B">
        <w:t xml:space="preserve"> (još nije potvrđeno)</w:t>
      </w:r>
    </w:p>
    <w:p w:rsidR="00C30BC6" w:rsidRPr="007D228B" w:rsidRDefault="00C30BC6" w:rsidP="00F0793A">
      <w:pPr>
        <w:widowControl w:val="0"/>
      </w:pPr>
    </w:p>
    <w:p w:rsidR="009E62E0" w:rsidRPr="007D228B" w:rsidRDefault="009E62E0" w:rsidP="00686BF6">
      <w:pPr>
        <w:widowControl w:val="0"/>
        <w:tabs>
          <w:tab w:val="left" w:pos="567"/>
        </w:tabs>
        <w:ind w:left="567"/>
        <w:rPr>
          <w:b/>
        </w:rPr>
      </w:pPr>
      <w:r w:rsidRPr="007D228B">
        <w:rPr>
          <w:b/>
        </w:rPr>
        <w:t>Rasprava s članovima</w:t>
      </w:r>
    </w:p>
    <w:p w:rsidR="00F0793A" w:rsidRPr="007D228B" w:rsidRDefault="00F0793A" w:rsidP="00F0793A">
      <w:pPr>
        <w:widowControl w:val="0"/>
      </w:pPr>
    </w:p>
    <w:p w:rsidR="00283BB4" w:rsidRPr="007D228B" w:rsidRDefault="00283BB4" w:rsidP="00283BB4">
      <w:pPr>
        <w:widowControl w:val="0"/>
        <w:rPr>
          <w:b/>
        </w:rPr>
      </w:pPr>
      <w:r w:rsidRPr="007D228B">
        <w:rPr>
          <w:b/>
        </w:rPr>
        <w:t>17:45</w:t>
      </w:r>
      <w:r w:rsidRPr="007D228B">
        <w:tab/>
      </w:r>
      <w:r w:rsidRPr="007D228B">
        <w:rPr>
          <w:b/>
        </w:rPr>
        <w:t>RASPRAVA I USVAJANJE MIŠLJENJA</w:t>
      </w:r>
    </w:p>
    <w:p w:rsidR="00283BB4" w:rsidRPr="007D228B" w:rsidRDefault="00283BB4" w:rsidP="00F0793A">
      <w:pPr>
        <w:widowControl w:val="0"/>
      </w:pPr>
    </w:p>
    <w:p w:rsidR="00283BB4" w:rsidRPr="007D228B" w:rsidRDefault="00283BB4" w:rsidP="002701C2">
      <w:pPr>
        <w:pStyle w:val="Heading1"/>
        <w:ind w:left="567" w:hanging="567"/>
        <w:rPr>
          <w:b/>
        </w:rPr>
      </w:pPr>
      <w:r w:rsidRPr="007D228B">
        <w:rPr>
          <w:b/>
        </w:rPr>
        <w:t>Europski migracijski program</w:t>
      </w:r>
    </w:p>
    <w:p w:rsidR="00283BB4" w:rsidRPr="007D228B" w:rsidRDefault="00283BB4" w:rsidP="0064135B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 xml:space="preserve">samoinicijativno mišljenje </w:t>
      </w:r>
    </w:p>
    <w:p w:rsidR="00283BB4" w:rsidRPr="007D228B" w:rsidRDefault="00283BB4" w:rsidP="0064135B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Komunikacija Komisije Europskom parlamentu, Vijeću, Europskom gospodarskom i socijalnom odboru i Odboru regija</w:t>
      </w:r>
    </w:p>
    <w:p w:rsidR="00283BB4" w:rsidRPr="007D228B" w:rsidRDefault="00283BB4" w:rsidP="0064135B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COM (2015) 240 – final</w:t>
      </w:r>
    </w:p>
    <w:p w:rsidR="00283BB4" w:rsidRPr="007D228B" w:rsidRDefault="00283BB4" w:rsidP="0064135B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COR-2015-02607-00-00-PA-EDI – CIVEX-VI/006</w:t>
      </w:r>
    </w:p>
    <w:p w:rsidR="00283BB4" w:rsidRPr="007D228B" w:rsidRDefault="00283BB4" w:rsidP="0064135B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pacing w:val="-6"/>
          <w:sz w:val="22"/>
          <w:szCs w:val="22"/>
        </w:rPr>
      </w:pPr>
      <w:r w:rsidRPr="007D228B">
        <w:rPr>
          <w:color w:val="auto"/>
          <w:spacing w:val="-6"/>
          <w:sz w:val="22"/>
        </w:rPr>
        <w:t xml:space="preserve">Izvjestitelj: </w:t>
      </w:r>
      <w:r w:rsidRPr="007D228B">
        <w:rPr>
          <w:b/>
          <w:color w:val="auto"/>
          <w:spacing w:val="-6"/>
          <w:sz w:val="22"/>
        </w:rPr>
        <w:t>g.</w:t>
      </w:r>
      <w:r w:rsidRPr="007D228B">
        <w:rPr>
          <w:color w:val="auto"/>
          <w:spacing w:val="-6"/>
          <w:sz w:val="22"/>
        </w:rPr>
        <w:t xml:space="preserve"> </w:t>
      </w:r>
      <w:r w:rsidRPr="007D228B">
        <w:rPr>
          <w:b/>
          <w:color w:val="auto"/>
          <w:spacing w:val="-6"/>
          <w:sz w:val="22"/>
        </w:rPr>
        <w:t xml:space="preserve">François </w:t>
      </w:r>
      <w:r w:rsidR="004C7A9C" w:rsidRPr="007D228B">
        <w:rPr>
          <w:b/>
          <w:color w:val="auto"/>
          <w:spacing w:val="-6"/>
          <w:sz w:val="22"/>
        </w:rPr>
        <w:t>DECOSTER</w:t>
      </w:r>
      <w:r w:rsidR="004C7A9C" w:rsidRPr="007D228B">
        <w:rPr>
          <w:color w:val="auto"/>
          <w:spacing w:val="-6"/>
          <w:sz w:val="22"/>
        </w:rPr>
        <w:t xml:space="preserve"> </w:t>
      </w:r>
      <w:r w:rsidRPr="007D228B">
        <w:rPr>
          <w:color w:val="auto"/>
          <w:spacing w:val="-6"/>
          <w:sz w:val="22"/>
        </w:rPr>
        <w:t>(član Regionalnog vijeća regije Nord-Pas-de-Calais, FR/ALDE)</w:t>
      </w:r>
    </w:p>
    <w:p w:rsidR="00635C93" w:rsidRPr="007D228B" w:rsidRDefault="00635C93" w:rsidP="00F0793A">
      <w:pPr>
        <w:widowControl w:val="0"/>
      </w:pPr>
    </w:p>
    <w:p w:rsidR="002701C2" w:rsidRPr="007D228B" w:rsidRDefault="00401986" w:rsidP="004C7A9C">
      <w:pPr>
        <w:keepNext/>
        <w:keepLines/>
        <w:widowControl w:val="0"/>
        <w:rPr>
          <w:b/>
        </w:rPr>
      </w:pPr>
      <w:r w:rsidRPr="007D228B">
        <w:rPr>
          <w:b/>
        </w:rPr>
        <w:lastRenderedPageBreak/>
        <w:t>18:45</w:t>
      </w:r>
    </w:p>
    <w:p w:rsidR="00401986" w:rsidRPr="007D228B" w:rsidRDefault="00401986" w:rsidP="004C7A9C">
      <w:pPr>
        <w:keepNext/>
        <w:keepLines/>
        <w:widowControl w:val="0"/>
      </w:pPr>
    </w:p>
    <w:p w:rsidR="002701C2" w:rsidRPr="007D228B" w:rsidRDefault="002701C2" w:rsidP="002701C2">
      <w:pPr>
        <w:pStyle w:val="Heading1"/>
        <w:ind w:left="567" w:hanging="567"/>
      </w:pPr>
      <w:r w:rsidRPr="007D228B">
        <w:rPr>
          <w:b/>
        </w:rPr>
        <w:t xml:space="preserve">Izjava Fransa </w:t>
      </w:r>
      <w:r w:rsidR="004C7A9C" w:rsidRPr="007D228B">
        <w:rPr>
          <w:b/>
        </w:rPr>
        <w:t>TIMMERMANSA</w:t>
      </w:r>
      <w:r w:rsidRPr="007D228B">
        <w:rPr>
          <w:b/>
        </w:rPr>
        <w:t>, prvog potpredsjednika Europske komisije, zaduženog za bolju regulativu, međuinstitucijske odnose, vladavinu prava i Povelju o temeljnim pravima</w:t>
      </w:r>
      <w:r w:rsidRPr="007D228B">
        <w:t xml:space="preserve"> (osnovne informacije COR-2015-05321-02-00-PSP-TRA)</w:t>
      </w:r>
    </w:p>
    <w:p w:rsidR="00F263A1" w:rsidRPr="007D228B" w:rsidRDefault="00F263A1" w:rsidP="00686BF6"/>
    <w:p w:rsidR="00F263A1" w:rsidRPr="007D228B" w:rsidRDefault="00F263A1" w:rsidP="00686BF6">
      <w:pPr>
        <w:ind w:left="567"/>
        <w:rPr>
          <w:b/>
        </w:rPr>
      </w:pPr>
      <w:r w:rsidRPr="007D228B">
        <w:rPr>
          <w:b/>
        </w:rPr>
        <w:t>Rasprava s članovima</w:t>
      </w:r>
    </w:p>
    <w:p w:rsidR="002701C2" w:rsidRPr="007D228B" w:rsidRDefault="002701C2" w:rsidP="002701C2">
      <w:pPr>
        <w:widowControl w:val="0"/>
      </w:pPr>
    </w:p>
    <w:p w:rsidR="002701C2" w:rsidRPr="007D228B" w:rsidRDefault="002701C2" w:rsidP="002701C2">
      <w:pPr>
        <w:pStyle w:val="Heading1"/>
        <w:ind w:left="567" w:hanging="567"/>
        <w:rPr>
          <w:b/>
        </w:rPr>
      </w:pPr>
      <w:r w:rsidRPr="007D228B">
        <w:rPr>
          <w:b/>
        </w:rPr>
        <w:t xml:space="preserve">Rezolucija o programu rada Europske komisije za 2016. </w:t>
      </w:r>
      <w:r w:rsidR="004C7A9C" w:rsidRPr="007D228B">
        <w:rPr>
          <w:b/>
        </w:rPr>
        <w:t>g</w:t>
      </w:r>
      <w:r w:rsidRPr="007D228B">
        <w:rPr>
          <w:b/>
        </w:rPr>
        <w:t>odinu</w:t>
      </w:r>
      <w:r w:rsidR="004C7A9C" w:rsidRPr="007D228B">
        <w:rPr>
          <w:b/>
        </w:rPr>
        <w:br/>
      </w:r>
      <w:r w:rsidRPr="007D228B">
        <w:t>(COR-2015-PRES-00-00-PRES-TRA – RESOL-VI/007) (na odluku)</w:t>
      </w:r>
    </w:p>
    <w:p w:rsidR="002701C2" w:rsidRPr="007D228B" w:rsidRDefault="002701C2" w:rsidP="00F0793A">
      <w:pPr>
        <w:widowControl w:val="0"/>
      </w:pPr>
    </w:p>
    <w:p w:rsidR="00F263A1" w:rsidRPr="007D228B" w:rsidRDefault="00F263A1" w:rsidP="00F263A1">
      <w:pPr>
        <w:pStyle w:val="Heading1"/>
        <w:keepNext/>
        <w:ind w:left="567" w:hanging="567"/>
        <w:rPr>
          <w:b/>
        </w:rPr>
      </w:pPr>
      <w:r w:rsidRPr="007D228B">
        <w:rPr>
          <w:b/>
        </w:rPr>
        <w:t>Teritorijalna vizija za 2050. – što donosi budućnost?</w:t>
      </w:r>
    </w:p>
    <w:p w:rsidR="00F263A1" w:rsidRPr="007D228B" w:rsidRDefault="00F263A1" w:rsidP="00F263A1">
      <w:pPr>
        <w:keepNext/>
        <w:widowControl w:val="0"/>
        <w:ind w:left="567"/>
      </w:pPr>
      <w:r w:rsidRPr="007D228B">
        <w:t>samoinicijativno mišljenje</w:t>
      </w:r>
    </w:p>
    <w:p w:rsidR="00F263A1" w:rsidRPr="007D228B" w:rsidRDefault="00F263A1" w:rsidP="00F263A1">
      <w:pPr>
        <w:keepNext/>
        <w:widowControl w:val="0"/>
        <w:ind w:left="567"/>
      </w:pPr>
      <w:r w:rsidRPr="007D228B">
        <w:t>COR-2015-04285-00-00-PA-TRA - COTER-VI/008</w:t>
      </w:r>
    </w:p>
    <w:p w:rsidR="00F263A1" w:rsidRPr="007D228B" w:rsidRDefault="00F263A1" w:rsidP="00F263A1">
      <w:pPr>
        <w:widowControl w:val="0"/>
        <w:ind w:left="567"/>
      </w:pPr>
      <w:r w:rsidRPr="007D228B">
        <w:t xml:space="preserve">Izvjestitelj: </w:t>
      </w:r>
      <w:r w:rsidRPr="007D228B">
        <w:rPr>
          <w:b/>
        </w:rPr>
        <w:t>g.</w:t>
      </w:r>
      <w:r w:rsidRPr="007D228B">
        <w:t xml:space="preserve"> </w:t>
      </w:r>
      <w:r w:rsidRPr="007D228B">
        <w:rPr>
          <w:b/>
        </w:rPr>
        <w:t xml:space="preserve">Oldřich </w:t>
      </w:r>
      <w:r w:rsidR="004C7A9C" w:rsidRPr="007D228B">
        <w:rPr>
          <w:b/>
        </w:rPr>
        <w:t xml:space="preserve">VLASÁK </w:t>
      </w:r>
      <w:r w:rsidRPr="007D228B">
        <w:t>(član Vijeća grada Hradec Králové, CZ/ECR)</w:t>
      </w:r>
    </w:p>
    <w:p w:rsidR="00F263A1" w:rsidRPr="007D228B" w:rsidRDefault="00F263A1" w:rsidP="00F263A1">
      <w:pPr>
        <w:widowControl w:val="0"/>
      </w:pPr>
    </w:p>
    <w:p w:rsidR="00F263A1" w:rsidRPr="007D228B" w:rsidRDefault="00F263A1" w:rsidP="00F263A1">
      <w:pPr>
        <w:pStyle w:val="Heading1"/>
        <w:ind w:left="567" w:hanging="567"/>
        <w:rPr>
          <w:b/>
        </w:rPr>
      </w:pPr>
      <w:r w:rsidRPr="007D228B">
        <w:rPr>
          <w:b/>
        </w:rPr>
        <w:t>Kriteriji određivanja naknada za rad zaposlenih u EU-u</w:t>
      </w:r>
    </w:p>
    <w:p w:rsidR="00F263A1" w:rsidRPr="007D228B" w:rsidRDefault="00F263A1" w:rsidP="00F263A1">
      <w:pPr>
        <w:ind w:left="567"/>
      </w:pPr>
      <w:r w:rsidRPr="007D228B">
        <w:t>Samoinicijativno mišljenje</w:t>
      </w:r>
    </w:p>
    <w:p w:rsidR="00F263A1" w:rsidRPr="007D228B" w:rsidRDefault="00F263A1" w:rsidP="00F263A1">
      <w:pPr>
        <w:ind w:left="567"/>
      </w:pPr>
      <w:r w:rsidRPr="007D228B">
        <w:t>COR-2015-01689-00-01-PAC-TRA–SEDEC-VI/002</w:t>
      </w:r>
    </w:p>
    <w:p w:rsidR="00F263A1" w:rsidRPr="007D228B" w:rsidRDefault="00F263A1" w:rsidP="00F263A1">
      <w:pPr>
        <w:ind w:left="567"/>
      </w:pPr>
      <w:r w:rsidRPr="007D228B">
        <w:t>Izvjestitelj:</w:t>
      </w:r>
      <w:r w:rsidRPr="007D228B">
        <w:rPr>
          <w:b/>
        </w:rPr>
        <w:t xml:space="preserve"> g. Mick </w:t>
      </w:r>
      <w:r w:rsidR="004C7A9C" w:rsidRPr="007D228B">
        <w:rPr>
          <w:b/>
        </w:rPr>
        <w:t>ANTONIW</w:t>
      </w:r>
      <w:r w:rsidR="004C7A9C" w:rsidRPr="007D228B">
        <w:t xml:space="preserve"> </w:t>
      </w:r>
      <w:r w:rsidRPr="007D228B">
        <w:t>(član Skupštine Pontypridda, UK/PES)</w:t>
      </w:r>
    </w:p>
    <w:p w:rsidR="00F263A1" w:rsidRPr="007D228B" w:rsidRDefault="00F263A1" w:rsidP="00F263A1">
      <w:pPr>
        <w:ind w:left="567"/>
      </w:pPr>
    </w:p>
    <w:p w:rsidR="00F263A1" w:rsidRPr="007D228B" w:rsidRDefault="00F263A1" w:rsidP="00F263A1">
      <w:pPr>
        <w:pStyle w:val="Heading1"/>
        <w:ind w:left="567" w:hanging="567"/>
        <w:rPr>
          <w:b/>
        </w:rPr>
      </w:pPr>
      <w:r w:rsidRPr="007D228B">
        <w:rPr>
          <w:b/>
        </w:rPr>
        <w:t>Uloga socijalne ekonomije u obnavljanju ekonomskog rasta i borbi protiv nezaposlenosti</w:t>
      </w:r>
    </w:p>
    <w:p w:rsidR="00F263A1" w:rsidRPr="007D228B" w:rsidRDefault="00F263A1" w:rsidP="00F263A1">
      <w:pPr>
        <w:ind w:left="567"/>
      </w:pPr>
      <w:r w:rsidRPr="007D228B">
        <w:t>samoinicijativno mišljenje</w:t>
      </w:r>
    </w:p>
    <w:p w:rsidR="00F263A1" w:rsidRPr="007D228B" w:rsidRDefault="00F263A1" w:rsidP="00F263A1">
      <w:pPr>
        <w:ind w:left="567"/>
      </w:pPr>
      <w:r w:rsidRPr="007D228B">
        <w:t>COR-2015-01691-00-01-PAC-TRA-SEDEC-VI/004</w:t>
      </w:r>
    </w:p>
    <w:p w:rsidR="00F263A1" w:rsidRPr="007D228B" w:rsidRDefault="00F263A1" w:rsidP="00F263A1">
      <w:pPr>
        <w:ind w:left="567"/>
      </w:pPr>
      <w:r w:rsidRPr="007D228B">
        <w:t xml:space="preserve">Izvjestitelj: </w:t>
      </w:r>
      <w:r w:rsidRPr="007D228B">
        <w:rPr>
          <w:b/>
        </w:rPr>
        <w:t xml:space="preserve">g. Luís </w:t>
      </w:r>
      <w:r w:rsidR="004C7A9C" w:rsidRPr="007D228B">
        <w:rPr>
          <w:b/>
        </w:rPr>
        <w:t>GOMES</w:t>
      </w:r>
      <w:r w:rsidR="004C7A9C" w:rsidRPr="007D228B">
        <w:t xml:space="preserve"> </w:t>
      </w:r>
      <w:r w:rsidRPr="007D228B">
        <w:t>(gradonačelnik Vile Real de Santo António, PT/EPP)</w:t>
      </w:r>
    </w:p>
    <w:p w:rsidR="00401986" w:rsidRPr="007D228B" w:rsidRDefault="00401986" w:rsidP="00F0793A">
      <w:pPr>
        <w:widowControl w:val="0"/>
      </w:pPr>
    </w:p>
    <w:p w:rsidR="00F0793A" w:rsidRPr="007D228B" w:rsidRDefault="00F0793A" w:rsidP="00F0793A"/>
    <w:p w:rsidR="00F0793A" w:rsidRPr="007D228B" w:rsidRDefault="00F0793A" w:rsidP="0064135B">
      <w:pPr>
        <w:widowControl w:val="0"/>
        <w:tabs>
          <w:tab w:val="left" w:pos="1418"/>
        </w:tabs>
        <w:rPr>
          <w:b/>
        </w:rPr>
      </w:pPr>
      <w:r w:rsidRPr="007D228B">
        <w:rPr>
          <w:b/>
        </w:rPr>
        <w:t>21:00</w:t>
      </w:r>
      <w:r w:rsidRPr="007D228B">
        <w:tab/>
      </w:r>
      <w:r w:rsidRPr="007D228B">
        <w:rPr>
          <w:b/>
        </w:rPr>
        <w:t>ZAVRŠETAK SJEDNICE</w:t>
      </w:r>
    </w:p>
    <w:p w:rsidR="00F0793A" w:rsidRPr="007D228B" w:rsidRDefault="00F0793A" w:rsidP="0064135B">
      <w:pPr>
        <w:spacing w:line="240" w:lineRule="auto"/>
      </w:pPr>
      <w:r w:rsidRPr="007D228B">
        <w:br w:type="page"/>
      </w:r>
    </w:p>
    <w:p w:rsidR="00F0793A" w:rsidRPr="007D228B" w:rsidRDefault="00DA183B" w:rsidP="0064135B">
      <w:pPr>
        <w:widowControl w:val="0"/>
        <w:rPr>
          <w:b/>
        </w:rPr>
      </w:pPr>
      <w:r w:rsidRPr="007D228B">
        <w:rPr>
          <w:b/>
        </w:rPr>
        <w:lastRenderedPageBreak/>
        <w:t>Petak, 4. prosinca 2015.</w:t>
      </w:r>
    </w:p>
    <w:p w:rsidR="00F0793A" w:rsidRPr="007D228B" w:rsidRDefault="00F0793A" w:rsidP="0064135B">
      <w:pPr>
        <w:widowControl w:val="0"/>
      </w:pPr>
    </w:p>
    <w:p w:rsidR="00F0793A" w:rsidRPr="007D228B" w:rsidRDefault="006F5B72" w:rsidP="0064135B">
      <w:pPr>
        <w:widowControl w:val="0"/>
        <w:tabs>
          <w:tab w:val="left" w:pos="1418"/>
        </w:tabs>
      </w:pPr>
      <w:r w:rsidRPr="007D228B">
        <w:rPr>
          <w:b/>
        </w:rPr>
        <w:t>9:00</w:t>
      </w:r>
    </w:p>
    <w:p w:rsidR="00283BB4" w:rsidRPr="007D228B" w:rsidRDefault="00283BB4" w:rsidP="0064135B"/>
    <w:p w:rsidR="00C30BC6" w:rsidRPr="007D228B" w:rsidRDefault="00C30BC6" w:rsidP="002701C2">
      <w:pPr>
        <w:pStyle w:val="Heading1"/>
        <w:ind w:left="567" w:hanging="578"/>
        <w:rPr>
          <w:b/>
        </w:rPr>
      </w:pPr>
      <w:r w:rsidRPr="007D228B">
        <w:rPr>
          <w:b/>
        </w:rPr>
        <w:t>Lokalna i regionalna dimenzija ekonomije dijeljenja</w:t>
      </w:r>
    </w:p>
    <w:p w:rsidR="00C30BC6" w:rsidRPr="007D228B" w:rsidRDefault="00C30BC6" w:rsidP="002701C2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samoinicijativno mišljenje</w:t>
      </w:r>
    </w:p>
    <w:p w:rsidR="00C30BC6" w:rsidRPr="007D228B" w:rsidRDefault="00C30BC6" w:rsidP="002701C2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COR-2015-02698-00-00-PA-TRA – ECON-VI/005</w:t>
      </w:r>
    </w:p>
    <w:p w:rsidR="00C30BC6" w:rsidRPr="007D228B" w:rsidRDefault="00C30BC6" w:rsidP="002701C2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pacing w:val="-6"/>
          <w:sz w:val="22"/>
          <w:szCs w:val="22"/>
        </w:rPr>
      </w:pPr>
      <w:r w:rsidRPr="007D228B">
        <w:rPr>
          <w:color w:val="auto"/>
          <w:spacing w:val="-6"/>
          <w:sz w:val="22"/>
        </w:rPr>
        <w:t xml:space="preserve">Izvjestiteljica: </w:t>
      </w:r>
      <w:r w:rsidRPr="007D228B">
        <w:rPr>
          <w:b/>
          <w:color w:val="auto"/>
          <w:spacing w:val="-6"/>
          <w:sz w:val="22"/>
        </w:rPr>
        <w:t xml:space="preserve">gđa Benedetta </w:t>
      </w:r>
      <w:r w:rsidR="004C7A9C" w:rsidRPr="007D228B">
        <w:rPr>
          <w:b/>
          <w:color w:val="auto"/>
          <w:spacing w:val="-6"/>
          <w:sz w:val="22"/>
        </w:rPr>
        <w:t>BRIGHENTI</w:t>
      </w:r>
      <w:r w:rsidR="004C7A9C" w:rsidRPr="007D228B">
        <w:rPr>
          <w:color w:val="auto"/>
          <w:spacing w:val="-6"/>
          <w:sz w:val="22"/>
        </w:rPr>
        <w:t xml:space="preserve"> </w:t>
      </w:r>
      <w:r w:rsidRPr="007D228B">
        <w:rPr>
          <w:color w:val="auto"/>
          <w:spacing w:val="-6"/>
          <w:sz w:val="22"/>
        </w:rPr>
        <w:t>(zamjenica načelnika općine Castelnuovo Rangone, pokrajina Modena, IT/PES)</w:t>
      </w:r>
    </w:p>
    <w:p w:rsidR="00401986" w:rsidRPr="007D228B" w:rsidRDefault="00401986" w:rsidP="00401986"/>
    <w:p w:rsidR="00401986" w:rsidRPr="007D228B" w:rsidRDefault="00401986" w:rsidP="00401986">
      <w:pPr>
        <w:pStyle w:val="Heading1"/>
        <w:widowControl w:val="0"/>
        <w:ind w:left="567" w:hanging="567"/>
        <w:rPr>
          <w:b/>
        </w:rPr>
      </w:pPr>
      <w:r w:rsidRPr="007D228B">
        <w:rPr>
          <w:b/>
        </w:rPr>
        <w:t>Pravedan i učinkovit sustav oporezivanja dobiti poduzeća u Europskoj uniji: pet ključnih područja djelovanja</w:t>
      </w:r>
    </w:p>
    <w:p w:rsidR="00401986" w:rsidRPr="007D228B" w:rsidRDefault="00401986" w:rsidP="00401986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 xml:space="preserve">samoinicijativno mišljenje </w:t>
      </w:r>
    </w:p>
    <w:p w:rsidR="00401986" w:rsidRPr="007D228B" w:rsidRDefault="00401986" w:rsidP="00401986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 xml:space="preserve">Komunikacija Komisije Europskom parlamentu i Vijeću </w:t>
      </w:r>
    </w:p>
    <w:p w:rsidR="00401986" w:rsidRPr="007D228B" w:rsidRDefault="00401986" w:rsidP="00401986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COM(2015) 302 – final</w:t>
      </w:r>
    </w:p>
    <w:p w:rsidR="00401986" w:rsidRPr="007D228B" w:rsidRDefault="00401986" w:rsidP="00401986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COR-2015-03865-00-01-PA-TRA – ECON-VI/006</w:t>
      </w:r>
    </w:p>
    <w:p w:rsidR="00401986" w:rsidRPr="007D228B" w:rsidRDefault="00401986" w:rsidP="00401986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 xml:space="preserve">Izvjestitelj: </w:t>
      </w:r>
      <w:r w:rsidRPr="007D228B">
        <w:rPr>
          <w:b/>
          <w:color w:val="auto"/>
          <w:sz w:val="22"/>
        </w:rPr>
        <w:t xml:space="preserve">g. Jean-Luc </w:t>
      </w:r>
      <w:r w:rsidR="004C7A9C" w:rsidRPr="007D228B">
        <w:rPr>
          <w:b/>
          <w:color w:val="auto"/>
          <w:sz w:val="22"/>
        </w:rPr>
        <w:t>VANRAES</w:t>
      </w:r>
      <w:r w:rsidR="004C7A9C" w:rsidRPr="007D228B">
        <w:rPr>
          <w:color w:val="auto"/>
          <w:sz w:val="22"/>
        </w:rPr>
        <w:t xml:space="preserve"> </w:t>
      </w:r>
      <w:r w:rsidRPr="007D228B">
        <w:rPr>
          <w:color w:val="auto"/>
          <w:sz w:val="22"/>
        </w:rPr>
        <w:t>(član Općinskog vijeća Ucclea i predsjednik centra za socijalnu skrb, OCMW/CPAS, BE/ALDE)</w:t>
      </w:r>
    </w:p>
    <w:p w:rsidR="00401986" w:rsidRPr="007D228B" w:rsidRDefault="00401986" w:rsidP="0064135B"/>
    <w:p w:rsidR="00C30BC6" w:rsidRPr="007D228B" w:rsidRDefault="00C30BC6" w:rsidP="002701C2">
      <w:pPr>
        <w:pStyle w:val="Heading1"/>
        <w:ind w:left="567" w:hanging="567"/>
        <w:rPr>
          <w:b/>
        </w:rPr>
      </w:pPr>
      <w:r w:rsidRPr="007D228B">
        <w:rPr>
          <w:b/>
        </w:rPr>
        <w:t>Lokalna i regionalna dimenzija Sporazuma o trgovini uslugama (TiSA)</w:t>
      </w:r>
    </w:p>
    <w:p w:rsidR="00C30BC6" w:rsidRPr="007D228B" w:rsidRDefault="00C30BC6" w:rsidP="002701C2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samoinicijativno mišljenje</w:t>
      </w:r>
    </w:p>
    <w:p w:rsidR="00C30BC6" w:rsidRPr="007D228B" w:rsidRDefault="00C30BC6" w:rsidP="002701C2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COR-2015-02700-00-00-PA-TRA – ECON-VI/003</w:t>
      </w:r>
    </w:p>
    <w:p w:rsidR="00C30BC6" w:rsidRPr="007D228B" w:rsidRDefault="00C30BC6" w:rsidP="002701C2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 xml:space="preserve">Izvjestitelj: </w:t>
      </w:r>
      <w:r w:rsidRPr="007D228B">
        <w:rPr>
          <w:b/>
          <w:color w:val="auto"/>
          <w:sz w:val="22"/>
        </w:rPr>
        <w:t xml:space="preserve">g. Helmuth </w:t>
      </w:r>
      <w:r w:rsidR="004C7A9C" w:rsidRPr="007D228B">
        <w:rPr>
          <w:b/>
          <w:color w:val="auto"/>
          <w:sz w:val="22"/>
        </w:rPr>
        <w:t>MARKOV</w:t>
      </w:r>
      <w:r w:rsidR="004C7A9C" w:rsidRPr="007D228B">
        <w:rPr>
          <w:color w:val="auto"/>
          <w:sz w:val="22"/>
        </w:rPr>
        <w:t xml:space="preserve"> </w:t>
      </w:r>
      <w:r w:rsidRPr="007D228B">
        <w:rPr>
          <w:color w:val="auto"/>
          <w:sz w:val="22"/>
        </w:rPr>
        <w:t>(ministar za pravosuđe, europske poslove i zaštitu potrošača savezne pokrajine Brandenburg, DE/PES)</w:t>
      </w:r>
    </w:p>
    <w:p w:rsidR="00C30BC6" w:rsidRPr="007D228B" w:rsidRDefault="00C30BC6" w:rsidP="0064135B"/>
    <w:p w:rsidR="00401986" w:rsidRPr="007D228B" w:rsidRDefault="00401986" w:rsidP="00401986">
      <w:pPr>
        <w:widowControl w:val="0"/>
        <w:rPr>
          <w:b/>
        </w:rPr>
      </w:pPr>
      <w:r w:rsidRPr="007D228B">
        <w:rPr>
          <w:b/>
        </w:rPr>
        <w:t>10:30</w:t>
      </w:r>
    </w:p>
    <w:p w:rsidR="00401986" w:rsidRPr="007D228B" w:rsidRDefault="00401986" w:rsidP="00401986">
      <w:pPr>
        <w:widowControl w:val="0"/>
      </w:pPr>
    </w:p>
    <w:p w:rsidR="00401986" w:rsidRPr="007D228B" w:rsidRDefault="00401986" w:rsidP="00401986">
      <w:pPr>
        <w:pStyle w:val="Heading1"/>
        <w:ind w:left="567" w:hanging="567"/>
      </w:pPr>
      <w:r w:rsidRPr="007D228B">
        <w:rPr>
          <w:b/>
        </w:rPr>
        <w:t xml:space="preserve">Izjava Jean-Clauda </w:t>
      </w:r>
      <w:r w:rsidR="004C7A9C" w:rsidRPr="007D228B">
        <w:rPr>
          <w:b/>
        </w:rPr>
        <w:t>FRÉCONA</w:t>
      </w:r>
      <w:r w:rsidRPr="007D228B">
        <w:rPr>
          <w:b/>
        </w:rPr>
        <w:t xml:space="preserve">, predsjednika Kongresa lokalnih i regionalnih vlasti Vijeća Europe </w:t>
      </w:r>
      <w:r w:rsidRPr="007D228B">
        <w:t>(osnovne informacije COR-2015-05321-03-00-PSP-TRA)</w:t>
      </w:r>
    </w:p>
    <w:p w:rsidR="00401986" w:rsidRPr="007D228B" w:rsidRDefault="00401986" w:rsidP="00401986"/>
    <w:p w:rsidR="00401986" w:rsidRPr="007D228B" w:rsidRDefault="00401986" w:rsidP="00686BF6">
      <w:pPr>
        <w:tabs>
          <w:tab w:val="left" w:pos="567"/>
        </w:tabs>
        <w:ind w:left="567"/>
        <w:rPr>
          <w:b/>
        </w:rPr>
      </w:pPr>
      <w:r w:rsidRPr="007D228B">
        <w:rPr>
          <w:b/>
        </w:rPr>
        <w:t>Rasprava s članovima</w:t>
      </w:r>
    </w:p>
    <w:p w:rsidR="00401986" w:rsidRPr="007D228B" w:rsidRDefault="00401986" w:rsidP="00401986"/>
    <w:p w:rsidR="00401986" w:rsidRPr="007D228B" w:rsidRDefault="00401986" w:rsidP="00686BF6">
      <w:pPr>
        <w:pStyle w:val="Heading1"/>
        <w:keepNext/>
        <w:keepLines/>
        <w:ind w:left="567" w:hanging="567"/>
        <w:rPr>
          <w:b/>
        </w:rPr>
      </w:pPr>
      <w:r w:rsidRPr="007D228B">
        <w:rPr>
          <w:b/>
        </w:rPr>
        <w:t>Budućnost Sporazuma gradonačelnika</w:t>
      </w:r>
    </w:p>
    <w:p w:rsidR="00401986" w:rsidRPr="007D228B" w:rsidRDefault="00401986" w:rsidP="00401986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 xml:space="preserve">samoinicijativno mišljenje </w:t>
      </w:r>
    </w:p>
    <w:p w:rsidR="00401986" w:rsidRPr="007D228B" w:rsidRDefault="00401986" w:rsidP="00401986">
      <w:pPr>
        <w:pStyle w:val="DataStyle"/>
        <w:tabs>
          <w:tab w:val="left" w:pos="1513"/>
          <w:tab w:val="left" w:pos="2875"/>
          <w:tab w:val="left" w:pos="4389"/>
          <w:tab w:val="left" w:pos="7418"/>
          <w:tab w:val="left" w:pos="8932"/>
          <w:tab w:val="left" w:pos="10295"/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COR-2015-02592-00-00-PA-TRA – ENVE-VI/006</w:t>
      </w:r>
    </w:p>
    <w:p w:rsidR="00401986" w:rsidRPr="007D228B" w:rsidRDefault="00401986" w:rsidP="00401986">
      <w:pPr>
        <w:widowControl w:val="0"/>
        <w:ind w:left="567"/>
      </w:pPr>
      <w:r w:rsidRPr="007D228B">
        <w:t xml:space="preserve">Izvjestiteljica: </w:t>
      </w:r>
      <w:r w:rsidRPr="007D228B">
        <w:rPr>
          <w:b/>
        </w:rPr>
        <w:t xml:space="preserve">gđa Kata </w:t>
      </w:r>
      <w:r w:rsidR="004C7A9C" w:rsidRPr="007D228B">
        <w:rPr>
          <w:b/>
        </w:rPr>
        <w:t xml:space="preserve">TÜTTŐ </w:t>
      </w:r>
      <w:r w:rsidRPr="007D228B">
        <w:t>(članica Vijeća 12. okruga Budimpešte, HU/PES)</w:t>
      </w:r>
    </w:p>
    <w:p w:rsidR="0040409E" w:rsidRPr="007D228B" w:rsidRDefault="0040409E" w:rsidP="00401986">
      <w:pPr>
        <w:widowControl w:val="0"/>
        <w:ind w:left="567"/>
      </w:pPr>
    </w:p>
    <w:p w:rsidR="0063435F" w:rsidRPr="007D228B" w:rsidRDefault="0063435F" w:rsidP="0063435F">
      <w:pPr>
        <w:pStyle w:val="Heading1"/>
        <w:widowControl w:val="0"/>
        <w:ind w:left="567" w:hanging="567"/>
        <w:rPr>
          <w:b/>
        </w:rPr>
      </w:pPr>
      <w:r w:rsidRPr="007D228B">
        <w:rPr>
          <w:b/>
        </w:rPr>
        <w:t>Doprinos postupku REFIT za Direktivu o zaštiti ptica u EU-u i Direktivu o staništima</w:t>
      </w:r>
    </w:p>
    <w:p w:rsidR="0063435F" w:rsidRPr="007D228B" w:rsidRDefault="0063435F" w:rsidP="0063435F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samoinicijativno mišljenje</w:t>
      </w:r>
    </w:p>
    <w:p w:rsidR="0063435F" w:rsidRPr="007D228B" w:rsidRDefault="0063435F" w:rsidP="0063435F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>COR-2015-02624-00-00-PA-TRA – ENVE-VI/005</w:t>
      </w:r>
    </w:p>
    <w:p w:rsidR="0063435F" w:rsidRPr="007D228B" w:rsidRDefault="0063435F" w:rsidP="0063435F">
      <w:pPr>
        <w:pStyle w:val="DataStyle"/>
        <w:tabs>
          <w:tab w:val="left" w:pos="11809"/>
          <w:tab w:val="left" w:pos="13323"/>
        </w:tabs>
        <w:spacing w:line="288" w:lineRule="auto"/>
        <w:ind w:left="567"/>
        <w:jc w:val="both"/>
        <w:rPr>
          <w:color w:val="auto"/>
          <w:sz w:val="22"/>
          <w:szCs w:val="22"/>
        </w:rPr>
      </w:pPr>
      <w:r w:rsidRPr="007D228B">
        <w:rPr>
          <w:color w:val="auto"/>
          <w:sz w:val="22"/>
        </w:rPr>
        <w:t xml:space="preserve">Izvjestitelj: </w:t>
      </w:r>
      <w:r w:rsidRPr="007D228B">
        <w:rPr>
          <w:b/>
          <w:color w:val="auto"/>
          <w:sz w:val="22"/>
        </w:rPr>
        <w:t xml:space="preserve">g. Roby </w:t>
      </w:r>
      <w:r w:rsidR="004C7A9C" w:rsidRPr="007D228B">
        <w:rPr>
          <w:b/>
          <w:color w:val="auto"/>
          <w:sz w:val="22"/>
        </w:rPr>
        <w:t>BIWER</w:t>
      </w:r>
      <w:r w:rsidR="004C7A9C" w:rsidRPr="007D228B">
        <w:rPr>
          <w:color w:val="auto"/>
          <w:sz w:val="22"/>
        </w:rPr>
        <w:t xml:space="preserve"> </w:t>
      </w:r>
      <w:r w:rsidRPr="007D228B">
        <w:rPr>
          <w:color w:val="auto"/>
          <w:sz w:val="22"/>
        </w:rPr>
        <w:t>(član Općinskog vijeća Bettembourga, LU/PES)</w:t>
      </w:r>
    </w:p>
    <w:p w:rsidR="00C30BC6" w:rsidRPr="007D228B" w:rsidRDefault="00C30BC6" w:rsidP="00F0793A">
      <w:pPr>
        <w:rPr>
          <w:highlight w:val="yellow"/>
        </w:rPr>
      </w:pPr>
    </w:p>
    <w:p w:rsidR="00F0793A" w:rsidRPr="007D228B" w:rsidRDefault="00F0793A" w:rsidP="002701C2">
      <w:pPr>
        <w:pStyle w:val="Heading1"/>
        <w:widowControl w:val="0"/>
        <w:numPr>
          <w:ilvl w:val="0"/>
          <w:numId w:val="14"/>
        </w:numPr>
        <w:ind w:left="567" w:hanging="567"/>
      </w:pPr>
      <w:r w:rsidRPr="007D228B">
        <w:rPr>
          <w:b/>
        </w:rPr>
        <w:t xml:space="preserve">Izbor članova Predsjedništva </w:t>
      </w:r>
      <w:r w:rsidRPr="007D228B">
        <w:t>(COR-2015-05321-04-00-PSP-REF) (na odluku)</w:t>
      </w:r>
    </w:p>
    <w:p w:rsidR="00F0793A" w:rsidRPr="007D228B" w:rsidRDefault="00F0793A" w:rsidP="00F0793A">
      <w:pPr>
        <w:rPr>
          <w:highlight w:val="yellow"/>
        </w:rPr>
      </w:pPr>
    </w:p>
    <w:p w:rsidR="00F0793A" w:rsidRPr="007D228B" w:rsidRDefault="00F0793A" w:rsidP="002701C2">
      <w:pPr>
        <w:pStyle w:val="Heading1"/>
        <w:widowControl w:val="0"/>
        <w:ind w:left="567" w:hanging="567"/>
      </w:pPr>
      <w:r w:rsidRPr="007D228B">
        <w:rPr>
          <w:b/>
        </w:rPr>
        <w:t xml:space="preserve">Novi članovi OR-a i njihovi zamjenici </w:t>
      </w:r>
      <w:r w:rsidRPr="007D228B">
        <w:t>(COR-2015-05321-05-00-PSP-TRA) (za informaciju)</w:t>
      </w:r>
    </w:p>
    <w:p w:rsidR="00F0793A" w:rsidRPr="007D228B" w:rsidRDefault="00F0793A" w:rsidP="00F0793A">
      <w:pPr>
        <w:widowControl w:val="0"/>
        <w:rPr>
          <w:rFonts w:eastAsia="PMingLiU"/>
        </w:rPr>
      </w:pPr>
    </w:p>
    <w:p w:rsidR="00F0793A" w:rsidRPr="007D228B" w:rsidRDefault="00F0793A" w:rsidP="002701C2">
      <w:pPr>
        <w:pStyle w:val="Heading1"/>
        <w:ind w:left="567" w:hanging="567"/>
      </w:pPr>
      <w:r w:rsidRPr="007D228B">
        <w:rPr>
          <w:b/>
        </w:rPr>
        <w:t>Razno</w:t>
      </w:r>
    </w:p>
    <w:p w:rsidR="00F0793A" w:rsidRPr="007D228B" w:rsidRDefault="00F0793A" w:rsidP="00F0793A"/>
    <w:p w:rsidR="00F0793A" w:rsidRPr="007D228B" w:rsidRDefault="00F0793A" w:rsidP="002701C2">
      <w:pPr>
        <w:pStyle w:val="Heading1"/>
        <w:ind w:left="567" w:hanging="578"/>
      </w:pPr>
      <w:r w:rsidRPr="007D228B">
        <w:rPr>
          <w:b/>
        </w:rPr>
        <w:t>Datum sljedećeg sastanka</w:t>
      </w:r>
    </w:p>
    <w:p w:rsidR="00F0793A" w:rsidRPr="007D228B" w:rsidRDefault="00F0793A" w:rsidP="00F0793A"/>
    <w:p w:rsidR="00F0793A" w:rsidRPr="007D228B" w:rsidRDefault="00F0793A" w:rsidP="00F0793A">
      <w:pPr>
        <w:tabs>
          <w:tab w:val="left" w:pos="1418"/>
        </w:tabs>
        <w:rPr>
          <w:b/>
        </w:rPr>
      </w:pPr>
      <w:r w:rsidRPr="007D228B">
        <w:rPr>
          <w:b/>
        </w:rPr>
        <w:t>13:00</w:t>
      </w:r>
      <w:r w:rsidRPr="007D228B">
        <w:tab/>
      </w:r>
      <w:r w:rsidRPr="007D228B">
        <w:rPr>
          <w:b/>
        </w:rPr>
        <w:t>ZAVRŠETAK PLENARNOG ZASJEDANJA</w:t>
      </w:r>
    </w:p>
    <w:p w:rsidR="00F0793A" w:rsidRPr="007D228B" w:rsidRDefault="00F0793A" w:rsidP="00F0793A">
      <w:pPr>
        <w:rPr>
          <w:rFonts w:eastAsia="PMingLiU"/>
        </w:rPr>
      </w:pPr>
    </w:p>
    <w:p w:rsidR="00F0793A" w:rsidRPr="007D228B" w:rsidRDefault="00F0793A" w:rsidP="00F0793A">
      <w:pPr>
        <w:widowControl w:val="0"/>
        <w:rPr>
          <w:b/>
        </w:rPr>
      </w:pPr>
      <w:r w:rsidRPr="007D228B">
        <w:rPr>
          <w:b/>
          <w:i/>
        </w:rPr>
        <w:t xml:space="preserve">Nacrt ovog dokumenta izrađen je u skladu s pravilom 15. stavkom 3. Poslovnika i dostupan je na stranici: </w:t>
      </w:r>
      <w:hyperlink r:id="rId14">
        <w:r w:rsidRPr="007D228B">
          <w:rPr>
            <w:rStyle w:val="Hyperlink"/>
            <w:b/>
          </w:rPr>
          <w:t>http://toad.cor.europa.eu/CORAgendas.aspx?body=PLEN</w:t>
        </w:r>
      </w:hyperlink>
      <w:r w:rsidRPr="007D228B">
        <w:t>.</w:t>
      </w:r>
    </w:p>
    <w:p w:rsidR="00F0793A" w:rsidRPr="007D228B" w:rsidRDefault="00F0793A" w:rsidP="004C7A9C"/>
    <w:p w:rsidR="00E70E2D" w:rsidRPr="007D228B" w:rsidRDefault="00F0793A" w:rsidP="004C7A9C">
      <w:pPr>
        <w:widowControl w:val="0"/>
        <w:jc w:val="center"/>
      </w:pPr>
      <w:r w:rsidRPr="007D228B">
        <w:t>_____________</w:t>
      </w:r>
    </w:p>
    <w:sectPr w:rsidR="00E70E2D" w:rsidRPr="007D228B" w:rsidSect="008666B9">
      <w:footerReference w:type="default" r:id="rId15"/>
      <w:pgSz w:w="11907" w:h="16840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5C" w:rsidRDefault="001B0D5C">
      <w:r>
        <w:separator/>
      </w:r>
    </w:p>
  </w:endnote>
  <w:endnote w:type="continuationSeparator" w:id="0">
    <w:p w:rsidR="001B0D5C" w:rsidRDefault="001B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B7" w:rsidRPr="008666B9" w:rsidRDefault="008666B9" w:rsidP="008666B9">
    <w:pPr>
      <w:pStyle w:val="Footer"/>
    </w:pPr>
    <w:r>
      <w:t xml:space="preserve">COR-2015-05321-00-01-CONVPOJ-TRA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D228B"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= </w:instrText>
    </w:r>
    <w:r w:rsidR="007D228B">
      <w:fldChar w:fldCharType="begin"/>
    </w:r>
    <w:r w:rsidR="007D228B">
      <w:instrText xml:space="preserve"> NUMPAGES </w:instrText>
    </w:r>
    <w:r w:rsidR="007D228B">
      <w:fldChar w:fldCharType="separate"/>
    </w:r>
    <w:r w:rsidR="007D228B">
      <w:rPr>
        <w:noProof/>
      </w:rPr>
      <w:instrText>3</w:instrText>
    </w:r>
    <w:r w:rsidR="007D228B">
      <w:rPr>
        <w:noProof/>
      </w:rPr>
      <w:fldChar w:fldCharType="end"/>
    </w:r>
    <w:r>
      <w:instrText xml:space="preserve"> </w:instrText>
    </w:r>
    <w:r>
      <w:fldChar w:fldCharType="separate"/>
    </w:r>
    <w:r w:rsidR="007D228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5C" w:rsidRDefault="001B0D5C">
      <w:r>
        <w:separator/>
      </w:r>
    </w:p>
  </w:footnote>
  <w:footnote w:type="continuationSeparator" w:id="0">
    <w:p w:rsidR="001B0D5C" w:rsidRDefault="001B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71E36D2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1BB0E72"/>
    <w:multiLevelType w:val="hybridMultilevel"/>
    <w:tmpl w:val="A2C4D14A"/>
    <w:lvl w:ilvl="0" w:tplc="E27AE3C8">
      <w:start w:val="1"/>
      <w:numFmt w:val="bullet"/>
      <w:lvlRestart w:val="0"/>
      <w:lvlText w:val="-"/>
      <w:lvlJc w:val="left"/>
      <w:pPr>
        <w:tabs>
          <w:tab w:val="num" w:pos="1136"/>
        </w:tabs>
        <w:ind w:left="1505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>
    <w:nsid w:val="055A7C14"/>
    <w:multiLevelType w:val="hybridMultilevel"/>
    <w:tmpl w:val="CAE40B9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A54242"/>
    <w:multiLevelType w:val="hybridMultilevel"/>
    <w:tmpl w:val="32A0927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987639"/>
    <w:multiLevelType w:val="hybridMultilevel"/>
    <w:tmpl w:val="DA8E190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C4FA9"/>
    <w:multiLevelType w:val="hybridMultilevel"/>
    <w:tmpl w:val="7F32422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F3024"/>
    <w:multiLevelType w:val="hybridMultilevel"/>
    <w:tmpl w:val="3B348A7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F2201"/>
    <w:multiLevelType w:val="hybridMultilevel"/>
    <w:tmpl w:val="6F883EA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104514"/>
    <w:multiLevelType w:val="hybridMultilevel"/>
    <w:tmpl w:val="8EF603E2"/>
    <w:lvl w:ilvl="0" w:tplc="F2B0DC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A3516"/>
    <w:multiLevelType w:val="hybridMultilevel"/>
    <w:tmpl w:val="B66A918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7156C"/>
    <w:multiLevelType w:val="hybridMultilevel"/>
    <w:tmpl w:val="00202C44"/>
    <w:lvl w:ilvl="0" w:tplc="BD944BA0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462757"/>
    <w:multiLevelType w:val="hybridMultilevel"/>
    <w:tmpl w:val="C46CFC4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5750D8"/>
    <w:multiLevelType w:val="hybridMultilevel"/>
    <w:tmpl w:val="7CCE63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C4235"/>
    <w:multiLevelType w:val="hybridMultilevel"/>
    <w:tmpl w:val="44B2E8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012A7"/>
    <w:multiLevelType w:val="hybridMultilevel"/>
    <w:tmpl w:val="999A289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7285E"/>
    <w:multiLevelType w:val="hybridMultilevel"/>
    <w:tmpl w:val="9D58B90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72881"/>
    <w:multiLevelType w:val="hybridMultilevel"/>
    <w:tmpl w:val="BCC45072"/>
    <w:lvl w:ilvl="0" w:tplc="F2B0DC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E26A49"/>
    <w:multiLevelType w:val="hybridMultilevel"/>
    <w:tmpl w:val="A750302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D61CC"/>
    <w:multiLevelType w:val="hybridMultilevel"/>
    <w:tmpl w:val="33DE20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B7C48"/>
    <w:multiLevelType w:val="hybridMultilevel"/>
    <w:tmpl w:val="D5687FB0"/>
    <w:lvl w:ilvl="0" w:tplc="9C2CE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46798B"/>
    <w:multiLevelType w:val="hybridMultilevel"/>
    <w:tmpl w:val="33BE76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D4FB9"/>
    <w:multiLevelType w:val="hybridMultilevel"/>
    <w:tmpl w:val="4D9E207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0136F"/>
    <w:multiLevelType w:val="hybridMultilevel"/>
    <w:tmpl w:val="707E21B6"/>
    <w:lvl w:ilvl="0" w:tplc="F2B0DC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82260E"/>
    <w:multiLevelType w:val="hybridMultilevel"/>
    <w:tmpl w:val="587E3EB0"/>
    <w:lvl w:ilvl="0" w:tplc="E692F95C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7615B"/>
    <w:multiLevelType w:val="hybridMultilevel"/>
    <w:tmpl w:val="61FC9BA4"/>
    <w:lvl w:ilvl="0" w:tplc="9C2CED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91A2526"/>
    <w:multiLevelType w:val="hybridMultilevel"/>
    <w:tmpl w:val="A094CF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9B2A37"/>
    <w:multiLevelType w:val="hybridMultilevel"/>
    <w:tmpl w:val="82FA50BC"/>
    <w:lvl w:ilvl="0" w:tplc="9C2CED4A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8"/>
  </w:num>
  <w:num w:numId="7">
    <w:abstractNumId w:val="22"/>
  </w:num>
  <w:num w:numId="8">
    <w:abstractNumId w:val="1"/>
  </w:num>
  <w:num w:numId="9">
    <w:abstractNumId w:val="23"/>
  </w:num>
  <w:num w:numId="10">
    <w:abstractNumId w:val="19"/>
  </w:num>
  <w:num w:numId="11">
    <w:abstractNumId w:val="19"/>
  </w:num>
  <w:num w:numId="12">
    <w:abstractNumId w:val="24"/>
  </w:num>
  <w:num w:numId="13">
    <w:abstractNumId w:val="26"/>
  </w:num>
  <w:num w:numId="1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5">
    <w:abstractNumId w:val="20"/>
  </w:num>
  <w:num w:numId="16">
    <w:abstractNumId w:val="18"/>
  </w:num>
  <w:num w:numId="17">
    <w:abstractNumId w:val="3"/>
  </w:num>
  <w:num w:numId="18">
    <w:abstractNumId w:val="4"/>
  </w:num>
  <w:num w:numId="19">
    <w:abstractNumId w:val="25"/>
  </w:num>
  <w:num w:numId="20">
    <w:abstractNumId w:val="14"/>
  </w:num>
  <w:num w:numId="21">
    <w:abstractNumId w:val="2"/>
  </w:num>
  <w:num w:numId="22">
    <w:abstractNumId w:val="15"/>
  </w:num>
  <w:num w:numId="23">
    <w:abstractNumId w:val="5"/>
  </w:num>
  <w:num w:numId="24">
    <w:abstractNumId w:val="21"/>
  </w:num>
  <w:num w:numId="25">
    <w:abstractNumId w:val="9"/>
  </w:num>
  <w:num w:numId="26">
    <w:abstractNumId w:val="17"/>
  </w:num>
  <w:num w:numId="27">
    <w:abstractNumId w:val="6"/>
  </w:num>
  <w:num w:numId="28">
    <w:abstractNumId w:val="11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07"/>
    <w:rsid w:val="00001613"/>
    <w:rsid w:val="00003996"/>
    <w:rsid w:val="000046BC"/>
    <w:rsid w:val="000063C1"/>
    <w:rsid w:val="00006F5A"/>
    <w:rsid w:val="00016457"/>
    <w:rsid w:val="00017DC6"/>
    <w:rsid w:val="00024757"/>
    <w:rsid w:val="000266FC"/>
    <w:rsid w:val="0003135A"/>
    <w:rsid w:val="000317BE"/>
    <w:rsid w:val="00031827"/>
    <w:rsid w:val="00035C0A"/>
    <w:rsid w:val="0003627B"/>
    <w:rsid w:val="000401E9"/>
    <w:rsid w:val="000430B7"/>
    <w:rsid w:val="00043CF4"/>
    <w:rsid w:val="0004526C"/>
    <w:rsid w:val="00045F0C"/>
    <w:rsid w:val="000536D1"/>
    <w:rsid w:val="00055175"/>
    <w:rsid w:val="00056538"/>
    <w:rsid w:val="00062B38"/>
    <w:rsid w:val="00062BA7"/>
    <w:rsid w:val="000674D7"/>
    <w:rsid w:val="00073625"/>
    <w:rsid w:val="00075337"/>
    <w:rsid w:val="0008336B"/>
    <w:rsid w:val="00085B1E"/>
    <w:rsid w:val="00087336"/>
    <w:rsid w:val="00090E6C"/>
    <w:rsid w:val="00095157"/>
    <w:rsid w:val="00097897"/>
    <w:rsid w:val="000A0B11"/>
    <w:rsid w:val="000A5586"/>
    <w:rsid w:val="000B3A15"/>
    <w:rsid w:val="000B769B"/>
    <w:rsid w:val="000D273B"/>
    <w:rsid w:val="000D6626"/>
    <w:rsid w:val="000D79C5"/>
    <w:rsid w:val="000D7A4E"/>
    <w:rsid w:val="000E0F9E"/>
    <w:rsid w:val="000E7298"/>
    <w:rsid w:val="000F61AD"/>
    <w:rsid w:val="00101C86"/>
    <w:rsid w:val="00103F92"/>
    <w:rsid w:val="001057D3"/>
    <w:rsid w:val="00105A7A"/>
    <w:rsid w:val="00123380"/>
    <w:rsid w:val="00124275"/>
    <w:rsid w:val="00133BF5"/>
    <w:rsid w:val="00133FEC"/>
    <w:rsid w:val="00137D75"/>
    <w:rsid w:val="00141FC8"/>
    <w:rsid w:val="0014226D"/>
    <w:rsid w:val="00146EA3"/>
    <w:rsid w:val="00150608"/>
    <w:rsid w:val="00156DF1"/>
    <w:rsid w:val="00165DEA"/>
    <w:rsid w:val="001731D6"/>
    <w:rsid w:val="00173DA0"/>
    <w:rsid w:val="00182DE3"/>
    <w:rsid w:val="00185183"/>
    <w:rsid w:val="00185720"/>
    <w:rsid w:val="0019250D"/>
    <w:rsid w:val="001947E8"/>
    <w:rsid w:val="001A0D5E"/>
    <w:rsid w:val="001A1B4A"/>
    <w:rsid w:val="001A2ECD"/>
    <w:rsid w:val="001A3A87"/>
    <w:rsid w:val="001B0D5C"/>
    <w:rsid w:val="001D29EF"/>
    <w:rsid w:val="001D483D"/>
    <w:rsid w:val="001D6D8A"/>
    <w:rsid w:val="001E1B71"/>
    <w:rsid w:val="001E6797"/>
    <w:rsid w:val="002014AA"/>
    <w:rsid w:val="00205D30"/>
    <w:rsid w:val="00213019"/>
    <w:rsid w:val="002226E1"/>
    <w:rsid w:val="00231E24"/>
    <w:rsid w:val="00235106"/>
    <w:rsid w:val="00260E36"/>
    <w:rsid w:val="00262595"/>
    <w:rsid w:val="0026546D"/>
    <w:rsid w:val="00267840"/>
    <w:rsid w:val="002701C2"/>
    <w:rsid w:val="002716E7"/>
    <w:rsid w:val="002746FA"/>
    <w:rsid w:val="002777FE"/>
    <w:rsid w:val="00283BB4"/>
    <w:rsid w:val="00286DCC"/>
    <w:rsid w:val="00290D07"/>
    <w:rsid w:val="00291D27"/>
    <w:rsid w:val="0029709C"/>
    <w:rsid w:val="002A3FAD"/>
    <w:rsid w:val="002A4086"/>
    <w:rsid w:val="002A6324"/>
    <w:rsid w:val="002A6B3E"/>
    <w:rsid w:val="002B1F53"/>
    <w:rsid w:val="002B7921"/>
    <w:rsid w:val="002C584D"/>
    <w:rsid w:val="002D40B8"/>
    <w:rsid w:val="002D6CFD"/>
    <w:rsid w:val="002D77CD"/>
    <w:rsid w:val="002E5A43"/>
    <w:rsid w:val="002F5337"/>
    <w:rsid w:val="002F5B28"/>
    <w:rsid w:val="003022F5"/>
    <w:rsid w:val="003034B0"/>
    <w:rsid w:val="003049D7"/>
    <w:rsid w:val="00305CE3"/>
    <w:rsid w:val="003064E8"/>
    <w:rsid w:val="00310456"/>
    <w:rsid w:val="003123A3"/>
    <w:rsid w:val="00313437"/>
    <w:rsid w:val="003135E3"/>
    <w:rsid w:val="00326DB5"/>
    <w:rsid w:val="00327573"/>
    <w:rsid w:val="003308EE"/>
    <w:rsid w:val="00331C79"/>
    <w:rsid w:val="00340217"/>
    <w:rsid w:val="0034405C"/>
    <w:rsid w:val="00346CC9"/>
    <w:rsid w:val="00353A3E"/>
    <w:rsid w:val="0036110D"/>
    <w:rsid w:val="00365B22"/>
    <w:rsid w:val="003663C9"/>
    <w:rsid w:val="003668CF"/>
    <w:rsid w:val="00366FC2"/>
    <w:rsid w:val="0037298D"/>
    <w:rsid w:val="003739DA"/>
    <w:rsid w:val="00376CC9"/>
    <w:rsid w:val="00393176"/>
    <w:rsid w:val="00393AA8"/>
    <w:rsid w:val="0039600E"/>
    <w:rsid w:val="003B05DE"/>
    <w:rsid w:val="003B3612"/>
    <w:rsid w:val="003C3C9F"/>
    <w:rsid w:val="003C407A"/>
    <w:rsid w:val="003C5A6C"/>
    <w:rsid w:val="003D4655"/>
    <w:rsid w:val="003F173B"/>
    <w:rsid w:val="003F23C1"/>
    <w:rsid w:val="00401986"/>
    <w:rsid w:val="00402022"/>
    <w:rsid w:val="0040409E"/>
    <w:rsid w:val="00407EAB"/>
    <w:rsid w:val="00410E53"/>
    <w:rsid w:val="00416813"/>
    <w:rsid w:val="00422AB3"/>
    <w:rsid w:val="00423D3D"/>
    <w:rsid w:val="00433F47"/>
    <w:rsid w:val="00440E80"/>
    <w:rsid w:val="00444A22"/>
    <w:rsid w:val="00447D51"/>
    <w:rsid w:val="00451CC8"/>
    <w:rsid w:val="00455762"/>
    <w:rsid w:val="00461129"/>
    <w:rsid w:val="00467FE5"/>
    <w:rsid w:val="00473823"/>
    <w:rsid w:val="004818D9"/>
    <w:rsid w:val="00486F29"/>
    <w:rsid w:val="00492CBA"/>
    <w:rsid w:val="004A2B89"/>
    <w:rsid w:val="004A6814"/>
    <w:rsid w:val="004A6DEE"/>
    <w:rsid w:val="004B2A69"/>
    <w:rsid w:val="004B2BCD"/>
    <w:rsid w:val="004C0C95"/>
    <w:rsid w:val="004C3570"/>
    <w:rsid w:val="004C7A9C"/>
    <w:rsid w:val="004D2738"/>
    <w:rsid w:val="004D3B31"/>
    <w:rsid w:val="004D491B"/>
    <w:rsid w:val="004D6565"/>
    <w:rsid w:val="004E25EE"/>
    <w:rsid w:val="004E34E5"/>
    <w:rsid w:val="004E48AD"/>
    <w:rsid w:val="004E730C"/>
    <w:rsid w:val="004F08B9"/>
    <w:rsid w:val="004F2754"/>
    <w:rsid w:val="004F7F35"/>
    <w:rsid w:val="00501A29"/>
    <w:rsid w:val="00501A6D"/>
    <w:rsid w:val="00502D46"/>
    <w:rsid w:val="00502EF9"/>
    <w:rsid w:val="00505895"/>
    <w:rsid w:val="00507241"/>
    <w:rsid w:val="0051257C"/>
    <w:rsid w:val="0051485C"/>
    <w:rsid w:val="005150F8"/>
    <w:rsid w:val="005235A3"/>
    <w:rsid w:val="0053297E"/>
    <w:rsid w:val="0053408C"/>
    <w:rsid w:val="005350CB"/>
    <w:rsid w:val="005356BF"/>
    <w:rsid w:val="00535978"/>
    <w:rsid w:val="0053635B"/>
    <w:rsid w:val="00542C6D"/>
    <w:rsid w:val="00543559"/>
    <w:rsid w:val="0054527A"/>
    <w:rsid w:val="005509CC"/>
    <w:rsid w:val="00550D3E"/>
    <w:rsid w:val="00551320"/>
    <w:rsid w:val="005577B1"/>
    <w:rsid w:val="00561586"/>
    <w:rsid w:val="005621A9"/>
    <w:rsid w:val="0056386F"/>
    <w:rsid w:val="00565F62"/>
    <w:rsid w:val="00566D80"/>
    <w:rsid w:val="00571E93"/>
    <w:rsid w:val="00576ECA"/>
    <w:rsid w:val="00577A6C"/>
    <w:rsid w:val="005838B5"/>
    <w:rsid w:val="005A3C64"/>
    <w:rsid w:val="005B7434"/>
    <w:rsid w:val="005C6B1B"/>
    <w:rsid w:val="005C7419"/>
    <w:rsid w:val="005D0CEE"/>
    <w:rsid w:val="005D0F6A"/>
    <w:rsid w:val="005D53D3"/>
    <w:rsid w:val="005E191E"/>
    <w:rsid w:val="005E6A7C"/>
    <w:rsid w:val="005E7397"/>
    <w:rsid w:val="005F2F56"/>
    <w:rsid w:val="005F4221"/>
    <w:rsid w:val="005F447B"/>
    <w:rsid w:val="005F552A"/>
    <w:rsid w:val="005F5AD4"/>
    <w:rsid w:val="005F5B96"/>
    <w:rsid w:val="00610275"/>
    <w:rsid w:val="006154D1"/>
    <w:rsid w:val="00624C51"/>
    <w:rsid w:val="00625C83"/>
    <w:rsid w:val="00630D31"/>
    <w:rsid w:val="00630DA5"/>
    <w:rsid w:val="0063349C"/>
    <w:rsid w:val="0063435F"/>
    <w:rsid w:val="00635AC1"/>
    <w:rsid w:val="00635C93"/>
    <w:rsid w:val="00636F1D"/>
    <w:rsid w:val="0064135B"/>
    <w:rsid w:val="00642B14"/>
    <w:rsid w:val="006432E0"/>
    <w:rsid w:val="00645F3E"/>
    <w:rsid w:val="00651604"/>
    <w:rsid w:val="0066013A"/>
    <w:rsid w:val="00664367"/>
    <w:rsid w:val="00666588"/>
    <w:rsid w:val="00670943"/>
    <w:rsid w:val="006727B4"/>
    <w:rsid w:val="006762BB"/>
    <w:rsid w:val="00680F74"/>
    <w:rsid w:val="00684BFA"/>
    <w:rsid w:val="00686361"/>
    <w:rsid w:val="00686BF6"/>
    <w:rsid w:val="00686FF7"/>
    <w:rsid w:val="00687FD7"/>
    <w:rsid w:val="00691431"/>
    <w:rsid w:val="006923F6"/>
    <w:rsid w:val="00694732"/>
    <w:rsid w:val="006A1119"/>
    <w:rsid w:val="006A1285"/>
    <w:rsid w:val="006A5BAA"/>
    <w:rsid w:val="006A6222"/>
    <w:rsid w:val="006B04AF"/>
    <w:rsid w:val="006B5CC7"/>
    <w:rsid w:val="006C19B3"/>
    <w:rsid w:val="006C1AED"/>
    <w:rsid w:val="006D0000"/>
    <w:rsid w:val="006D0CEC"/>
    <w:rsid w:val="006D1585"/>
    <w:rsid w:val="006D5C64"/>
    <w:rsid w:val="006E03FE"/>
    <w:rsid w:val="006E7D08"/>
    <w:rsid w:val="006E7EC9"/>
    <w:rsid w:val="006F266C"/>
    <w:rsid w:val="006F5B72"/>
    <w:rsid w:val="006F7680"/>
    <w:rsid w:val="007002D0"/>
    <w:rsid w:val="00701F8F"/>
    <w:rsid w:val="007039FA"/>
    <w:rsid w:val="00705840"/>
    <w:rsid w:val="00712276"/>
    <w:rsid w:val="00713B8A"/>
    <w:rsid w:val="00714B6D"/>
    <w:rsid w:val="00727098"/>
    <w:rsid w:val="00730C98"/>
    <w:rsid w:val="0074304B"/>
    <w:rsid w:val="007466B9"/>
    <w:rsid w:val="00750D74"/>
    <w:rsid w:val="00751B28"/>
    <w:rsid w:val="0075673D"/>
    <w:rsid w:val="00772CD8"/>
    <w:rsid w:val="00784700"/>
    <w:rsid w:val="007857EB"/>
    <w:rsid w:val="007924F9"/>
    <w:rsid w:val="00795544"/>
    <w:rsid w:val="00797230"/>
    <w:rsid w:val="007A07C1"/>
    <w:rsid w:val="007A10F6"/>
    <w:rsid w:val="007A1FC2"/>
    <w:rsid w:val="007A30E2"/>
    <w:rsid w:val="007B2223"/>
    <w:rsid w:val="007B25EF"/>
    <w:rsid w:val="007B6D58"/>
    <w:rsid w:val="007D028F"/>
    <w:rsid w:val="007D1384"/>
    <w:rsid w:val="007D187C"/>
    <w:rsid w:val="007D228B"/>
    <w:rsid w:val="007D3188"/>
    <w:rsid w:val="007D4500"/>
    <w:rsid w:val="007E32B5"/>
    <w:rsid w:val="007E3D3C"/>
    <w:rsid w:val="007F37F2"/>
    <w:rsid w:val="007F3DCB"/>
    <w:rsid w:val="007F68CE"/>
    <w:rsid w:val="00800369"/>
    <w:rsid w:val="00801032"/>
    <w:rsid w:val="0080149C"/>
    <w:rsid w:val="0080308F"/>
    <w:rsid w:val="00806B3B"/>
    <w:rsid w:val="00807AFF"/>
    <w:rsid w:val="0081293C"/>
    <w:rsid w:val="0081598D"/>
    <w:rsid w:val="00817EE1"/>
    <w:rsid w:val="00821038"/>
    <w:rsid w:val="00821997"/>
    <w:rsid w:val="00826C89"/>
    <w:rsid w:val="00834DCF"/>
    <w:rsid w:val="00841501"/>
    <w:rsid w:val="00846475"/>
    <w:rsid w:val="00851523"/>
    <w:rsid w:val="0085572E"/>
    <w:rsid w:val="00860488"/>
    <w:rsid w:val="00863777"/>
    <w:rsid w:val="008666B9"/>
    <w:rsid w:val="00870640"/>
    <w:rsid w:val="0087147F"/>
    <w:rsid w:val="0087783B"/>
    <w:rsid w:val="008904CD"/>
    <w:rsid w:val="00890B9A"/>
    <w:rsid w:val="008933B0"/>
    <w:rsid w:val="0089443F"/>
    <w:rsid w:val="008A205E"/>
    <w:rsid w:val="008A3DBB"/>
    <w:rsid w:val="008A47F3"/>
    <w:rsid w:val="008B29D5"/>
    <w:rsid w:val="008C13CD"/>
    <w:rsid w:val="008C4478"/>
    <w:rsid w:val="008C7F98"/>
    <w:rsid w:val="008D4386"/>
    <w:rsid w:val="008D5A50"/>
    <w:rsid w:val="008E04B9"/>
    <w:rsid w:val="008E2769"/>
    <w:rsid w:val="008E377F"/>
    <w:rsid w:val="008F21BC"/>
    <w:rsid w:val="00901B71"/>
    <w:rsid w:val="009033FB"/>
    <w:rsid w:val="009039E9"/>
    <w:rsid w:val="0091174A"/>
    <w:rsid w:val="00916BAE"/>
    <w:rsid w:val="00924561"/>
    <w:rsid w:val="00926726"/>
    <w:rsid w:val="00931C30"/>
    <w:rsid w:val="009345CC"/>
    <w:rsid w:val="009373B2"/>
    <w:rsid w:val="0094435D"/>
    <w:rsid w:val="00951230"/>
    <w:rsid w:val="009557F8"/>
    <w:rsid w:val="00960830"/>
    <w:rsid w:val="0096199B"/>
    <w:rsid w:val="00962FA1"/>
    <w:rsid w:val="009635DA"/>
    <w:rsid w:val="00963A85"/>
    <w:rsid w:val="00965579"/>
    <w:rsid w:val="0097419D"/>
    <w:rsid w:val="00977B43"/>
    <w:rsid w:val="00981CBB"/>
    <w:rsid w:val="00987D5B"/>
    <w:rsid w:val="009952D7"/>
    <w:rsid w:val="009A22D5"/>
    <w:rsid w:val="009A4CF4"/>
    <w:rsid w:val="009B1D6B"/>
    <w:rsid w:val="009B3E9B"/>
    <w:rsid w:val="009B42FA"/>
    <w:rsid w:val="009B501C"/>
    <w:rsid w:val="009C3529"/>
    <w:rsid w:val="009C4C5A"/>
    <w:rsid w:val="009C54DE"/>
    <w:rsid w:val="009D017C"/>
    <w:rsid w:val="009E2F20"/>
    <w:rsid w:val="009E62E0"/>
    <w:rsid w:val="009E7D04"/>
    <w:rsid w:val="009F0610"/>
    <w:rsid w:val="009F10DD"/>
    <w:rsid w:val="009F1D9F"/>
    <w:rsid w:val="009F3D7E"/>
    <w:rsid w:val="009F3E73"/>
    <w:rsid w:val="009F6588"/>
    <w:rsid w:val="00A015F0"/>
    <w:rsid w:val="00A03220"/>
    <w:rsid w:val="00A07C7B"/>
    <w:rsid w:val="00A12209"/>
    <w:rsid w:val="00A15B70"/>
    <w:rsid w:val="00A20C6F"/>
    <w:rsid w:val="00A3265E"/>
    <w:rsid w:val="00A41021"/>
    <w:rsid w:val="00A4185B"/>
    <w:rsid w:val="00A45A39"/>
    <w:rsid w:val="00A53BE2"/>
    <w:rsid w:val="00A57F49"/>
    <w:rsid w:val="00A6022E"/>
    <w:rsid w:val="00A610D0"/>
    <w:rsid w:val="00A6626D"/>
    <w:rsid w:val="00A701A4"/>
    <w:rsid w:val="00A76CBE"/>
    <w:rsid w:val="00A80B65"/>
    <w:rsid w:val="00A81F32"/>
    <w:rsid w:val="00A83D3F"/>
    <w:rsid w:val="00A865EE"/>
    <w:rsid w:val="00A86BF1"/>
    <w:rsid w:val="00AA3D07"/>
    <w:rsid w:val="00AA489F"/>
    <w:rsid w:val="00AA6680"/>
    <w:rsid w:val="00AB4922"/>
    <w:rsid w:val="00AC1313"/>
    <w:rsid w:val="00AC78E8"/>
    <w:rsid w:val="00AD3DFB"/>
    <w:rsid w:val="00AE0B5F"/>
    <w:rsid w:val="00AE1245"/>
    <w:rsid w:val="00AE21F3"/>
    <w:rsid w:val="00AE3E1E"/>
    <w:rsid w:val="00AE5966"/>
    <w:rsid w:val="00AF1D3A"/>
    <w:rsid w:val="00AF2AE4"/>
    <w:rsid w:val="00B01500"/>
    <w:rsid w:val="00B07285"/>
    <w:rsid w:val="00B13766"/>
    <w:rsid w:val="00B13CAE"/>
    <w:rsid w:val="00B1533B"/>
    <w:rsid w:val="00B20B0F"/>
    <w:rsid w:val="00B240A3"/>
    <w:rsid w:val="00B346C7"/>
    <w:rsid w:val="00B356C1"/>
    <w:rsid w:val="00B36FCC"/>
    <w:rsid w:val="00B566EA"/>
    <w:rsid w:val="00B5761A"/>
    <w:rsid w:val="00B63F32"/>
    <w:rsid w:val="00B64A9B"/>
    <w:rsid w:val="00B64DD4"/>
    <w:rsid w:val="00B653BE"/>
    <w:rsid w:val="00B70932"/>
    <w:rsid w:val="00B763B5"/>
    <w:rsid w:val="00B84ACF"/>
    <w:rsid w:val="00B93985"/>
    <w:rsid w:val="00B942F0"/>
    <w:rsid w:val="00BA20B3"/>
    <w:rsid w:val="00BB2752"/>
    <w:rsid w:val="00BB457A"/>
    <w:rsid w:val="00BB4BF8"/>
    <w:rsid w:val="00BB618B"/>
    <w:rsid w:val="00BC2C1F"/>
    <w:rsid w:val="00BD1FEC"/>
    <w:rsid w:val="00BE347F"/>
    <w:rsid w:val="00BF1D40"/>
    <w:rsid w:val="00C03E11"/>
    <w:rsid w:val="00C048DF"/>
    <w:rsid w:val="00C11E24"/>
    <w:rsid w:val="00C140BA"/>
    <w:rsid w:val="00C2022A"/>
    <w:rsid w:val="00C25CA2"/>
    <w:rsid w:val="00C26ED2"/>
    <w:rsid w:val="00C30BC6"/>
    <w:rsid w:val="00C3631D"/>
    <w:rsid w:val="00C366FA"/>
    <w:rsid w:val="00C42131"/>
    <w:rsid w:val="00C440C9"/>
    <w:rsid w:val="00C469C4"/>
    <w:rsid w:val="00C501BB"/>
    <w:rsid w:val="00C545D9"/>
    <w:rsid w:val="00C5757A"/>
    <w:rsid w:val="00C5780D"/>
    <w:rsid w:val="00C657B6"/>
    <w:rsid w:val="00C65BD2"/>
    <w:rsid w:val="00C776A1"/>
    <w:rsid w:val="00C77F8A"/>
    <w:rsid w:val="00C80E08"/>
    <w:rsid w:val="00C8256E"/>
    <w:rsid w:val="00C82D59"/>
    <w:rsid w:val="00C85DF3"/>
    <w:rsid w:val="00C86D05"/>
    <w:rsid w:val="00CA37B8"/>
    <w:rsid w:val="00CB0F7C"/>
    <w:rsid w:val="00CB3F74"/>
    <w:rsid w:val="00CB7BCF"/>
    <w:rsid w:val="00CC0FCA"/>
    <w:rsid w:val="00CC48F0"/>
    <w:rsid w:val="00CC497C"/>
    <w:rsid w:val="00CC542E"/>
    <w:rsid w:val="00CC7AF8"/>
    <w:rsid w:val="00CD41A2"/>
    <w:rsid w:val="00CE5FEB"/>
    <w:rsid w:val="00CF4CD4"/>
    <w:rsid w:val="00D007D8"/>
    <w:rsid w:val="00D013BD"/>
    <w:rsid w:val="00D069E7"/>
    <w:rsid w:val="00D1201B"/>
    <w:rsid w:val="00D14A5F"/>
    <w:rsid w:val="00D1557C"/>
    <w:rsid w:val="00D25CC8"/>
    <w:rsid w:val="00D26EB3"/>
    <w:rsid w:val="00D26F0C"/>
    <w:rsid w:val="00D35364"/>
    <w:rsid w:val="00D372DF"/>
    <w:rsid w:val="00D378EB"/>
    <w:rsid w:val="00D37BBB"/>
    <w:rsid w:val="00D419EC"/>
    <w:rsid w:val="00D428C1"/>
    <w:rsid w:val="00D5085A"/>
    <w:rsid w:val="00D56015"/>
    <w:rsid w:val="00D56226"/>
    <w:rsid w:val="00D66D0A"/>
    <w:rsid w:val="00D71233"/>
    <w:rsid w:val="00D733BF"/>
    <w:rsid w:val="00D75E1F"/>
    <w:rsid w:val="00D7707D"/>
    <w:rsid w:val="00D77DAC"/>
    <w:rsid w:val="00D82DC3"/>
    <w:rsid w:val="00D82EBF"/>
    <w:rsid w:val="00D85E9A"/>
    <w:rsid w:val="00D95950"/>
    <w:rsid w:val="00D97319"/>
    <w:rsid w:val="00DA183B"/>
    <w:rsid w:val="00DA5DFC"/>
    <w:rsid w:val="00DA6E0B"/>
    <w:rsid w:val="00DA7129"/>
    <w:rsid w:val="00DB1AD1"/>
    <w:rsid w:val="00DB441E"/>
    <w:rsid w:val="00DB60A2"/>
    <w:rsid w:val="00DB7CB1"/>
    <w:rsid w:val="00DC25E7"/>
    <w:rsid w:val="00DC5570"/>
    <w:rsid w:val="00DD3400"/>
    <w:rsid w:val="00DF0A04"/>
    <w:rsid w:val="00DF58E8"/>
    <w:rsid w:val="00E05B8C"/>
    <w:rsid w:val="00E107F2"/>
    <w:rsid w:val="00E13FBE"/>
    <w:rsid w:val="00E32C64"/>
    <w:rsid w:val="00E33A72"/>
    <w:rsid w:val="00E36342"/>
    <w:rsid w:val="00E37839"/>
    <w:rsid w:val="00E4060F"/>
    <w:rsid w:val="00E42DD8"/>
    <w:rsid w:val="00E5096F"/>
    <w:rsid w:val="00E532CB"/>
    <w:rsid w:val="00E54BA8"/>
    <w:rsid w:val="00E55430"/>
    <w:rsid w:val="00E64924"/>
    <w:rsid w:val="00E64A96"/>
    <w:rsid w:val="00E6739D"/>
    <w:rsid w:val="00E70E2D"/>
    <w:rsid w:val="00E77808"/>
    <w:rsid w:val="00E81CD3"/>
    <w:rsid w:val="00E81F52"/>
    <w:rsid w:val="00E83A2F"/>
    <w:rsid w:val="00E9504F"/>
    <w:rsid w:val="00E97051"/>
    <w:rsid w:val="00EA09AF"/>
    <w:rsid w:val="00EA3008"/>
    <w:rsid w:val="00EA67B5"/>
    <w:rsid w:val="00EA786D"/>
    <w:rsid w:val="00EB5B34"/>
    <w:rsid w:val="00EC1252"/>
    <w:rsid w:val="00EC5E50"/>
    <w:rsid w:val="00EC7A3F"/>
    <w:rsid w:val="00ED51E2"/>
    <w:rsid w:val="00ED65A8"/>
    <w:rsid w:val="00ED7EE3"/>
    <w:rsid w:val="00EE41B4"/>
    <w:rsid w:val="00EE5475"/>
    <w:rsid w:val="00EE714C"/>
    <w:rsid w:val="00EF069E"/>
    <w:rsid w:val="00F0488B"/>
    <w:rsid w:val="00F0793A"/>
    <w:rsid w:val="00F11ED0"/>
    <w:rsid w:val="00F128BB"/>
    <w:rsid w:val="00F15AE7"/>
    <w:rsid w:val="00F20F85"/>
    <w:rsid w:val="00F2130D"/>
    <w:rsid w:val="00F21A61"/>
    <w:rsid w:val="00F22275"/>
    <w:rsid w:val="00F263A1"/>
    <w:rsid w:val="00F32020"/>
    <w:rsid w:val="00F32A24"/>
    <w:rsid w:val="00F34E0D"/>
    <w:rsid w:val="00F4659B"/>
    <w:rsid w:val="00F5341B"/>
    <w:rsid w:val="00F545F2"/>
    <w:rsid w:val="00F573AE"/>
    <w:rsid w:val="00F632E1"/>
    <w:rsid w:val="00F65CF7"/>
    <w:rsid w:val="00F65E10"/>
    <w:rsid w:val="00F71B60"/>
    <w:rsid w:val="00F745AD"/>
    <w:rsid w:val="00F85551"/>
    <w:rsid w:val="00F914F4"/>
    <w:rsid w:val="00F9784A"/>
    <w:rsid w:val="00FA432F"/>
    <w:rsid w:val="00FA68AC"/>
    <w:rsid w:val="00FB4DBA"/>
    <w:rsid w:val="00FD0DB7"/>
    <w:rsid w:val="00FE1F7E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35B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4135B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64135B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64135B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64135B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64135B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64135B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64135B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64135B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64135B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F21BC"/>
    <w:rPr>
      <w:kern w:val="28"/>
      <w:sz w:val="22"/>
      <w:szCs w:val="22"/>
      <w:lang w:val="hr-HR" w:eastAsia="hr-HR"/>
    </w:rPr>
  </w:style>
  <w:style w:type="paragraph" w:styleId="Footer">
    <w:name w:val="footer"/>
    <w:basedOn w:val="Normal"/>
    <w:qFormat/>
    <w:rsid w:val="0064135B"/>
  </w:style>
  <w:style w:type="paragraph" w:styleId="FootnoteText">
    <w:name w:val="footnote text"/>
    <w:basedOn w:val="Normal"/>
    <w:qFormat/>
    <w:rsid w:val="0064135B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qFormat/>
    <w:rsid w:val="0064135B"/>
  </w:style>
  <w:style w:type="character" w:styleId="Hyperlink">
    <w:name w:val="Hyperlink"/>
    <w:rsid w:val="00F34E0D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64135B"/>
    <w:rPr>
      <w:sz w:val="24"/>
      <w:vertAlign w:val="superscript"/>
    </w:rPr>
  </w:style>
  <w:style w:type="paragraph" w:customStyle="1" w:styleId="quotes">
    <w:name w:val="quotes"/>
    <w:basedOn w:val="Normal"/>
    <w:next w:val="Normal"/>
    <w:rsid w:val="0064135B"/>
    <w:pPr>
      <w:ind w:left="720"/>
    </w:pPr>
    <w:rPr>
      <w:i/>
    </w:rPr>
  </w:style>
  <w:style w:type="character" w:styleId="FollowedHyperlink">
    <w:name w:val="FollowedHyperlink"/>
    <w:rsid w:val="002777FE"/>
    <w:rPr>
      <w:color w:val="800080"/>
      <w:u w:val="single"/>
    </w:rPr>
  </w:style>
  <w:style w:type="paragraph" w:customStyle="1" w:styleId="DataStyle">
    <w:name w:val="Data Style"/>
    <w:uiPriority w:val="99"/>
    <w:rsid w:val="00467FE5"/>
    <w:pPr>
      <w:widowControl w:val="0"/>
      <w:autoSpaceDE w:val="0"/>
      <w:autoSpaceDN w:val="0"/>
      <w:adjustRightInd w:val="0"/>
    </w:pPr>
    <w:rPr>
      <w:rFonts w:eastAsiaTheme="minorEastAsia"/>
      <w:color w:val="000000"/>
    </w:rPr>
  </w:style>
  <w:style w:type="table" w:styleId="TableGrid">
    <w:name w:val="Table Grid"/>
    <w:basedOn w:val="TableNormal"/>
    <w:rsid w:val="0080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27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7A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35B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4135B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64135B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64135B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64135B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64135B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64135B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64135B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64135B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64135B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F21BC"/>
    <w:rPr>
      <w:kern w:val="28"/>
      <w:sz w:val="22"/>
      <w:szCs w:val="22"/>
      <w:lang w:val="hr-HR" w:eastAsia="hr-HR"/>
    </w:rPr>
  </w:style>
  <w:style w:type="paragraph" w:styleId="Footer">
    <w:name w:val="footer"/>
    <w:basedOn w:val="Normal"/>
    <w:qFormat/>
    <w:rsid w:val="0064135B"/>
  </w:style>
  <w:style w:type="paragraph" w:styleId="FootnoteText">
    <w:name w:val="footnote text"/>
    <w:basedOn w:val="Normal"/>
    <w:qFormat/>
    <w:rsid w:val="0064135B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qFormat/>
    <w:rsid w:val="0064135B"/>
  </w:style>
  <w:style w:type="character" w:styleId="Hyperlink">
    <w:name w:val="Hyperlink"/>
    <w:rsid w:val="00F34E0D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64135B"/>
    <w:rPr>
      <w:sz w:val="24"/>
      <w:vertAlign w:val="superscript"/>
    </w:rPr>
  </w:style>
  <w:style w:type="paragraph" w:customStyle="1" w:styleId="quotes">
    <w:name w:val="quotes"/>
    <w:basedOn w:val="Normal"/>
    <w:next w:val="Normal"/>
    <w:rsid w:val="0064135B"/>
    <w:pPr>
      <w:ind w:left="720"/>
    </w:pPr>
    <w:rPr>
      <w:i/>
    </w:rPr>
  </w:style>
  <w:style w:type="character" w:styleId="FollowedHyperlink">
    <w:name w:val="FollowedHyperlink"/>
    <w:rsid w:val="002777FE"/>
    <w:rPr>
      <w:color w:val="800080"/>
      <w:u w:val="single"/>
    </w:rPr>
  </w:style>
  <w:style w:type="paragraph" w:customStyle="1" w:styleId="DataStyle">
    <w:name w:val="Data Style"/>
    <w:uiPriority w:val="99"/>
    <w:rsid w:val="00467FE5"/>
    <w:pPr>
      <w:widowControl w:val="0"/>
      <w:autoSpaceDE w:val="0"/>
      <w:autoSpaceDN w:val="0"/>
      <w:adjustRightInd w:val="0"/>
    </w:pPr>
    <w:rPr>
      <w:rFonts w:eastAsiaTheme="minorEastAsia"/>
      <w:color w:val="000000"/>
    </w:rPr>
  </w:style>
  <w:style w:type="table" w:styleId="TableGrid">
    <w:name w:val="Table Grid"/>
    <w:basedOn w:val="TableNormal"/>
    <w:rsid w:val="0080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27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7A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toad.cor.europa.eu/CORAgendas.aspx?body=PL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d70e30-93ef-45b4-8939-ee55f442fbe8">32DPXCYX3S74-9-1978</_dlc_DocId>
    <_dlc_DocIdUrl xmlns="bed70e30-93ef-45b4-8939-ee55f442fbe8">
      <Url>http://dm/CoR/2015/_layouts/DocIdRedir.aspx?ID=32DPXCYX3S74-9-1978</Url>
      <Description>32DPXCYX3S74-9-1978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bed70e30-93ef-45b4-8939-ee55f442fbe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bed70e30-93ef-45b4-8939-ee55f442fbe8">2015-11-10T12:00:00+00:00</ProductionDate>
    <DocumentNumber xmlns="0871d3ca-d9e1-4c2f-b27a-07ce9858cc12">5321</DocumentNumber>
    <FicheYear xmlns="bed70e30-93ef-45b4-8939-ee55f442fbe8">2015</FicheYear>
    <DocumentVersion xmlns="bed70e30-93ef-45b4-8939-ee55f442fbe8">1</DocumentVersion>
    <DossierNumber xmlns="bed70e30-93ef-45b4-8939-ee55f442fbe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ed70e30-93ef-45b4-8939-ee55f442fbe8">2015-12-03T12:00:00+00:00</MeetingDate>
    <TaxCatchAll xmlns="bed70e30-93ef-45b4-8939-ee55f442fbe8">
      <Value>41</Value>
      <Value>37</Value>
      <Value>35</Value>
      <Value>34</Value>
      <Value>33</Value>
      <Value>32</Value>
      <Value>31</Value>
      <Value>29</Value>
      <Value>63</Value>
      <Value>27</Value>
      <Value>26</Value>
      <Value>25</Value>
      <Value>24</Value>
      <Value>23</Value>
      <Value>22</Value>
      <Value>21</Value>
      <Value>20</Value>
      <Value>19</Value>
      <Value>18</Value>
      <Value>17</Value>
      <Value>16</Value>
      <Value>15</Value>
      <Value>10</Value>
      <Value>7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ed70e30-93ef-45b4-8939-ee55f442fbe8" xsi:nil="true"/>
    <FicheNumber xmlns="bed70e30-93ef-45b4-8939-ee55f442fbe8">10871</FicheNumber>
    <DocumentYear xmlns="bed70e30-93ef-45b4-8939-ee55f442fbe8">2015</DocumentYear>
    <AdoptionDate xmlns="bed70e30-93ef-45b4-8939-ee55f442fbe8" xsi:nil="true"/>
    <DocumentPart xmlns="bed70e30-93ef-45b4-8939-ee55f442fbe8">0</DocumentPart>
    <RequestingService xmlns="bed70e30-93ef-45b4-8939-ee55f442fbe8">Organes statutaires et réunions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SPL-CDR</TermName>
          <TermId xmlns="http://schemas.microsoft.com/office/infopath/2007/PartnerControls">8f822234-72c1-4721-9e21-9e3c2bc35462</TermId>
        </TermInfo>
      </Terms>
    </MeetingName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</Terms>
    </AvailableTranslations_0>
    <MeetingNumber xmlns="0871d3ca-d9e1-4c2f-b27a-07ce9858cc12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WorkflowChangePath"><![CDATA[d695ecf6-f2ee-44ae-b05e-dd7ed891a853,7;d695ecf6-f2ee-44ae-b05e-dd7ed891a853,7;d695ecf6-f2ee-44ae-b05e-dd7ed891a853,7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8b05a6b-1ae1-49f8-8d0e-2f11ea0029ec,4;0177fa80-b84f-4d56-81c9-46e556a71e8a,9;0177fa80-b84f-4d56-81c9-46e556a71e8a,9;0177fa80-b84f-4d56-81c9-46e556a71e8a,9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d8b05a6b-1ae1-49f8-8d0e-2f11ea0029ec,4;0177fa80-b84f-4d56-81c9-46e556a71e8a,9;0177fa80-b84f-4d56-81c9-46e556a71e8a,9;0177fa80-b84f-4d56-81c9-46e556a71e8a,9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2a020bd9-5828-406a-bfb5-7a66657206d8,3;95a340ac-83fa-490a-87ec-b26a4eb0597d,7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130D67D9C51F24F9220D8CA726A6560" ma:contentTypeVersion="8" ma:contentTypeDescription="Defines the documents for Document Manager V2" ma:contentTypeScope="" ma:versionID="b7eb39c8a7336c21984b442d2eeff93f">
  <xsd:schema xmlns:xsd="http://www.w3.org/2001/XMLSchema" xmlns:xs="http://www.w3.org/2001/XMLSchema" xmlns:p="http://schemas.microsoft.com/office/2006/metadata/properties" xmlns:ns2="bed70e30-93ef-45b4-8939-ee55f442fbe8" xmlns:ns3="http://schemas.microsoft.com/sharepoint/v3/fields" xmlns:ns4="0871d3ca-d9e1-4c2f-b27a-07ce9858cc12" targetNamespace="http://schemas.microsoft.com/office/2006/metadata/properties" ma:root="true" ma:fieldsID="6eb9b486498d9b4aa44b943a9bb408b2" ns2:_="" ns3:_="" ns4:_="">
    <xsd:import namespace="bed70e30-93ef-45b4-8939-ee55f442fbe8"/>
    <xsd:import namespace="http://schemas.microsoft.com/sharepoint/v3/fields"/>
    <xsd:import namespace="0871d3ca-d9e1-4c2f-b27a-07ce9858c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4:DocumentNumber" minOccurs="0"/>
                <xsd:element ref="ns2:Rapporteur" minOccurs="0"/>
                <xsd:element ref="ns2:RequestingService" minOccurs="0"/>
                <xsd:element ref="ns2:DocumentPart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Version" minOccurs="0"/>
                <xsd:element ref="ns3:DossierName_0" minOccurs="0"/>
                <xsd:element ref="ns2:FicheYear" minOccurs="0"/>
                <xsd:element ref="ns3:DocumentType_0" minOccurs="0"/>
                <xsd:element ref="ns3:DocumentStatus_0" minOccurs="0"/>
                <xsd:element ref="ns3:AvailableTranslations_0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e30-93ef-45b4-8939-ee55f442fb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5" nillable="true" ma:displayName="Rapporteur" ma:internalName="Rapporteur" ma:readOnly="false">
      <xsd:simpleType>
        <xsd:restriction base="dms:Text"/>
      </xsd:simpleType>
    </xsd:element>
    <xsd:element name="RequestingService" ma:index="16" nillable="true" ma:displayName="Requesting Service" ma:internalName="RequestingService" ma:readOnly="false">
      <xsd:simpleType>
        <xsd:restriction base="dms:Text"/>
      </xsd:simpleType>
    </xsd:element>
    <xsd:element name="DocumentPart" ma:index="17" nillable="true" ma:displayName="Document Part" ma:decimals="0" ma:internalName="DocumentPart" ma:readOnly="false">
      <xsd:simpleType>
        <xsd:restriction base="dms:Unknown"/>
      </xsd:simpleType>
    </xsd:element>
    <xsd:element name="AdoptionDate" ma:index="18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9" nillable="true" ma:displayName="Dossier Number" ma:decimals="0" ma:internalName="DossierNumber" ma:readOnly="false">
      <xsd:simpleType>
        <xsd:restriction base="dms:Unknown"/>
      </xsd:simpleType>
    </xsd:element>
    <xsd:element name="TaxCatchAll" ma:index="21" nillable="true" ma:displayName="Taxonomy Catch All Column" ma:hidden="true" ma:list="{6d94abe9-dbc9-423a-838f-6dc472c12929}" ma:internalName="TaxCatchAll" ma:showField="CatchAllData" ma:web="bed70e30-93ef-45b4-8939-ee55f442f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6d94abe9-dbc9-423a-838f-6dc472c12929}" ma:internalName="TaxCatchAllLabel" ma:readOnly="true" ma:showField="CatchAllDataLabel" ma:web="bed70e30-93ef-45b4-8939-ee55f442f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4" nillable="true" ma:displayName="Fiche Number" ma:decimals="0" ma:internalName="FicheNumber" ma:readOnly="false">
      <xsd:simpleType>
        <xsd:restriction base="dms:Unknown"/>
      </xsd:simpleType>
    </xsd:element>
    <xsd:element name="Procedure" ma:index="25" nillable="true" ma:displayName="Procedure" ma:internalName="Procedure" ma:readOnly="false">
      <xsd:simpleType>
        <xsd:restriction base="dms:Text"/>
      </xsd:simpleType>
    </xsd:element>
    <xsd:element name="DocumentVersion" ma:index="26" nillable="true" ma:displayName="Document Version" ma:decimals="0" ma:internalName="DocumentVersion" ma:readOnly="false">
      <xsd:simpleType>
        <xsd:restriction base="dms:Unknown"/>
      </xsd:simpleType>
    </xsd:element>
    <xsd:element name="FicheYear" ma:index="29" nillable="true" ma:displayName="Fiche Year" ma:decimals="0" ma:internalName="FicheYear" ma:readOnly="false">
      <xsd:simpleType>
        <xsd:restriction base="dms:Unknown"/>
      </xsd:simpleType>
    </xsd:element>
    <xsd:element name="DocumentYear" ma:index="42" ma:displayName="Document Year" ma:decimals="0" ma:internalName="DocumentYear" ma:readOnly="false">
      <xsd:simpleType>
        <xsd:restriction base="dms:Unknown"/>
      </xsd:simpleType>
    </xsd:element>
    <xsd:element name="MeetingDate" ma:index="45" nillable="true" ma:displayName="Meeting Date" ma:format="DateOnly" ma:internalName="Meet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20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7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0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4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6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8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40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3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1d3ca-d9e1-4c2f-b27a-07ce9858cc12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6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96773-D508-4B1C-981D-877089BB1ED8}"/>
</file>

<file path=customXml/itemProps2.xml><?xml version="1.0" encoding="utf-8"?>
<ds:datastoreItem xmlns:ds="http://schemas.openxmlformats.org/officeDocument/2006/customXml" ds:itemID="{CAC2DB76-5BEE-46AD-9F28-673640AE1AEB}"/>
</file>

<file path=customXml/itemProps3.xml><?xml version="1.0" encoding="utf-8"?>
<ds:datastoreItem xmlns:ds="http://schemas.openxmlformats.org/officeDocument/2006/customXml" ds:itemID="{6F0D7EE0-5F8C-4453-AA77-E62F8C54DB95}"/>
</file>

<file path=customXml/itemProps4.xml><?xml version="1.0" encoding="utf-8"?>
<ds:datastoreItem xmlns:ds="http://schemas.openxmlformats.org/officeDocument/2006/customXml" ds:itemID="{2D407466-4447-4AD7-BEEE-185776DD0D30}"/>
</file>

<file path=customXml/itemProps5.xml><?xml version="1.0" encoding="utf-8"?>
<ds:datastoreItem xmlns:ds="http://schemas.openxmlformats.org/officeDocument/2006/customXml" ds:itemID="{932EE551-37D4-48E4-B6DF-DB25B8553694}"/>
</file>

<file path=customXml/itemProps6.xml><?xml version="1.0" encoding="utf-8"?>
<ds:datastoreItem xmlns:ds="http://schemas.openxmlformats.org/officeDocument/2006/customXml" ds:itemID="{B4DFDBA4-F2ED-42D1-846F-DF3EF0BC5711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0</TotalTime>
  <Pages>3</Pages>
  <Words>533</Words>
  <Characters>4236</Characters>
  <Application>Microsoft Office Word</Application>
  <DocSecurity>0</DocSecurity>
  <Lines>160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Rev. 3 - December 2014 session agenda</vt:lpstr>
    </vt:vector>
  </TitlesOfParts>
  <Company>CESE-CdR</Company>
  <LinksUpToDate>false</LinksUpToDate>
  <CharactersWithSpaces>4704</CharactersWithSpaces>
  <SharedDoc>false</SharedDoc>
  <HLinks>
    <vt:vector size="6" baseType="variant">
      <vt:variant>
        <vt:i4>3211300</vt:i4>
      </vt:variant>
      <vt:variant>
        <vt:i4>0</vt:i4>
      </vt:variant>
      <vt:variant>
        <vt:i4>0</vt:i4>
      </vt:variant>
      <vt:variant>
        <vt:i4>5</vt:i4>
      </vt:variant>
      <vt:variant>
        <vt:lpwstr>http://toad.cor.europa.eu/CORAgendas.aspx?body=PLEN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DETALJAN PRIJEDLOG DNEVNOG REDA PLENARNO ZASJEDANJE 3.-4. PROSINCA 2015.</dc:title>
  <dc:subject>Poziv – Prijedlog dnevnog reda</dc:subject>
  <dc:creator/>
  <cp:keywords>COR-2015-05321-00-01-CONVPOJ-TRA-HR</cp:keywords>
  <dc:description>Rapporteur: -_x000d_
Original language: EN_x000d_
Date of document: 10/11/2015_x000d_
Date of meeting: 03/12/2015_x000d_
External documents: -_x000d_
Administrator responsible: Bouquerel Caroline, telephone: + 2 546 9019_x000d_
_x000d_
Abstract:</dc:description>
  <cp:lastModifiedBy>Indira Macanovic Ismic</cp:lastModifiedBy>
  <cp:revision>3</cp:revision>
  <cp:lastPrinted>2015-11-06T13:25:00Z</cp:lastPrinted>
  <dcterms:created xsi:type="dcterms:W3CDTF">2015-11-10T10:00:00Z</dcterms:created>
  <dcterms:modified xsi:type="dcterms:W3CDTF">2015-11-10T10:01:00Z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0x010100EA97B91038054C99906057A708A1480A006130D67D9C51F24F9220D8CA726A6560</vt:lpwstr>
  </property>
  <property fmtid="{D5CDD505-2E9C-101B-9397-08002B2CF9AE}" pid="3" name="Priority">
    <vt:lpwstr>normal</vt:lpwstr>
  </property>
  <property fmtid="{D5CDD505-2E9C-101B-9397-08002B2CF9AE}" pid="4" name="Committee">
    <vt:lpwstr>CoR</vt:lpwstr>
  </property>
  <property fmtid="{D5CDD505-2E9C-101B-9397-08002B2CF9AE}" pid="5" name="Status">
    <vt:lpwstr>waiting to be preformatted</vt:lpwstr>
  </property>
  <property fmtid="{D5CDD505-2E9C-101B-9397-08002B2CF9AE}" pid="6" name="Questions/Problems">
    <vt:lpwstr/>
  </property>
  <property fmtid="{D5CDD505-2E9C-101B-9397-08002B2CF9AE}" pid="7" name="Feedback To: copy">
    <vt:lpwstr/>
  </property>
  <property fmtid="{D5CDD505-2E9C-101B-9397-08002B2CF9AE}" pid="8" name="Langue">
    <vt:lpwstr>EN</vt:lpwstr>
  </property>
  <property fmtid="{D5CDD505-2E9C-101B-9397-08002B2CF9AE}" pid="9" name="Document type">
    <vt:lpwstr>0</vt:lpwstr>
  </property>
  <property fmtid="{D5CDD505-2E9C-101B-9397-08002B2CF9AE}" pid="10" name="Stamp">
    <vt:lpwstr/>
  </property>
  <property fmtid="{D5CDD505-2E9C-101B-9397-08002B2CF9AE}" pid="11" name="display_urn:schemas-microsoft-com:office:office#Performatted_x0020_by">
    <vt:lpwstr>Nicolas Henrietta</vt:lpwstr>
  </property>
  <property fmtid="{D5CDD505-2E9C-101B-9397-08002B2CF9AE}" pid="12" name="StyleCheckSum">
    <vt:lpwstr>39365_C7028_P181_L25</vt:lpwstr>
  </property>
  <property fmtid="{D5CDD505-2E9C-101B-9397-08002B2CF9AE}" pid="13" name="display_urn:schemas-microsoft-com:office:office#Feedback_x0020_To_x003a_">
    <vt:lpwstr>Tijus Josiane</vt:lpwstr>
  </property>
  <property fmtid="{D5CDD505-2E9C-101B-9397-08002B2CF9AE}" pid="14" name="display_urn:schemas-microsoft-com:office:office#Feedback_x0020_Cc_x003a_">
    <vt:lpwstr>Piunno Pietro</vt:lpwstr>
  </property>
  <property fmtid="{D5CDD505-2E9C-101B-9397-08002B2CF9AE}" pid="15" name="WorkflowChangePath">
    <vt:lpwstr>d695ecf6-f2ee-44ae-b05e-dd7ed891a853,7;d695ecf6-f2ee-44ae-b05e-dd7ed891a853,7;d695ecf6-f2ee-44ae-b05e-dd7ed891a853,7;d695ecf6-f2ee-44ae-b05e-dd7ed891a853,8;d695ecf6-f2ee-44ae-b05e-dd7ed891a853,8;d695ecf6-f2ee-44ae-b05e-dd7ed891a853,8;d695ecf6-f2ee-44ae-b0</vt:lpwstr>
  </property>
  <property fmtid="{D5CDD505-2E9C-101B-9397-08002B2CF9AE}" pid="16" name="Feedback Cc:">
    <vt:lpwstr/>
  </property>
  <property fmtid="{D5CDD505-2E9C-101B-9397-08002B2CF9AE}" pid="17" name="Feedback To:">
    <vt:lpwstr/>
  </property>
  <property fmtid="{D5CDD505-2E9C-101B-9397-08002B2CF9AE}" pid="18" name="Also preformatted by">
    <vt:lpwstr/>
  </property>
  <property fmtid="{D5CDD505-2E9C-101B-9397-08002B2CF9AE}" pid="19" name="Performatted by">
    <vt:lpwstr/>
  </property>
  <property fmtid="{D5CDD505-2E9C-101B-9397-08002B2CF9AE}" pid="20" name="Pref_formatted">
    <vt:bool>true</vt:bool>
  </property>
  <property fmtid="{D5CDD505-2E9C-101B-9397-08002B2CF9AE}" pid="21" name="Pref_Date">
    <vt:lpwstr>06/11/2015, 06/11/2015, 30/10/2015, 30/10/2015, 03/12/2014, 28/11/2014, 28/11/2014, 24/11/2014, 24/11/2014, 24/11/2014, 04/11/2014, 04/11/2014, 30/10/2014</vt:lpwstr>
  </property>
  <property fmtid="{D5CDD505-2E9C-101B-9397-08002B2CF9AE}" pid="22" name="Pref_Time">
    <vt:lpwstr>16/30/24, 16:27:31, 10:31:18, 10:00:48, 13:43:43, 16:41:18, 16:24:47, 14:35:44, 13:55:30, 13:45:34, 12:35:24, 09:08:01, 09:50:37</vt:lpwstr>
  </property>
  <property fmtid="{D5CDD505-2E9C-101B-9397-08002B2CF9AE}" pid="23" name="Pref_User">
    <vt:lpwstr>amett, hnic, tvoc, ssex, mkop, amett, akli, amett, akli, ymur, amett, ssex, nmcg</vt:lpwstr>
  </property>
  <property fmtid="{D5CDD505-2E9C-101B-9397-08002B2CF9AE}" pid="24" name="Pref_FileName">
    <vt:lpwstr>COR-2015-05321-00-01-CONVPOJ-TRA-EN-CRR.docx, COR-2015-05321-00-01-CONVPOJ-CRR-EN.docx, COR-2015-05321-00-00-CONVPOJ-TRA-EN-CRR.docx, COR-2015-05321-00-00-CONVPOJ-CRR-EN.docx, A_COR-2014-05892-00-03-CONVPOJ-TRA-en.doc, COR-2014-05892-00-03-CONVPOJ-ORI.doc</vt:lpwstr>
  </property>
  <property fmtid="{D5CDD505-2E9C-101B-9397-08002B2CF9AE}" pid="25" name="_dlc_DocIdItemGuid">
    <vt:lpwstr>59fc1fd4-e9d3-4b47-bfcb-ac85247a7354</vt:lpwstr>
  </property>
  <property fmtid="{D5CDD505-2E9C-101B-9397-08002B2CF9AE}" pid="26" name="DocumentType_0">
    <vt:lpwstr>CONVPOJ|4be1222e-972b-4c27-a530-eec9a2dcd101</vt:lpwstr>
  </property>
  <property fmtid="{D5CDD505-2E9C-101B-9397-08002B2CF9AE}" pid="27" name="AvailableTranslations">
    <vt:lpwstr>35;#HU|6b229040-c589-4408-b4c1-4285663d20a8;#20;#ES|e7a6b05b-ae16-40c8-add9-68b64b03aeba;#25;#CS|72f9705b-0217-4fd3-bea2-cbc7ed80e26e;#21;#SL|98a412ae-eb01-49e9-ae3d-585a81724cfc;#15;#IT|0774613c-01ed-4e5d-a25d-11d2388de825;#33;#MT|7df99101-6854-4a26-b53a-b88c0da02c26;#7;#FR|d2afafd3-4c81-4f60-8f52-ee33f2f54ff3;#24;#RO|feb747a2-64cd-4299-af12-4833ddc30497;#18;#PT|50ccc04a-eadd-42ae-a0cb-acaf45f812ba;#32;#LV|46f7e311-5d9f-4663-b433-18aeccb7ace7;#10;#EN|f2175f21-25d7-44a3-96da-d6a61b075e1b;#26;#NL|55c6556c-b4f4-441d-9acf-c498d4f838bd;#17;#SV|c2ed69e7-a339-43d7-8f22-d93680a92aa0;#22;#DA|5d49c027-8956-412b-aa16-e85a0f96ad0e;#31;#HR|2f555653-ed1a-4fe6-8362-9082d95989e5;#34;#LT|a7ff5ce7-6123-4f68-865a-a57c31810414;#23;#BG|1a1b3951-7821-4e6a-85f5-5673fc08bd2c;#27;#FI|87606a43-d45f-42d6-b8c9-e1a3457db5b7;#16;#PL|1e03da61-4678-4e07-b136-b5024ca9197b;#4;#DE|f6b31e5a-26fa-4935-b661-318e46daf27e;#29;#SK|46d9fce0-ef79-4f71-b89b-cd6aa82426b8;#19;#EL|6d4f4d51-af9b-4650-94b4-4276bee85c91</vt:lpwstr>
  </property>
  <property fmtid="{D5CDD505-2E9C-101B-9397-08002B2CF9AE}" pid="28" name="DossierName_0">
    <vt:lpwstr/>
  </property>
  <property fmtid="{D5CDD505-2E9C-101B-9397-08002B2CF9AE}" pid="29" name="DocumentSource_0">
    <vt:lpwstr>CoR|cb2d75ef-4a7d-4393-b797-49ed6298a5ea</vt:lpwstr>
  </property>
  <property fmtid="{D5CDD505-2E9C-101B-9397-08002B2CF9AE}" pid="30" name="FicheYear">
    <vt:i4>2015</vt:i4>
  </property>
  <property fmtid="{D5CDD505-2E9C-101B-9397-08002B2CF9AE}" pid="31" name="DocumentNumber">
    <vt:i4>5321</vt:i4>
  </property>
  <property fmtid="{D5CDD505-2E9C-101B-9397-08002B2CF9AE}" pid="32" name="DocumentVersion">
    <vt:i4>1</vt:i4>
  </property>
  <property fmtid="{D5CDD505-2E9C-101B-9397-08002B2CF9AE}" pid="33" name="DocumentStatus">
    <vt:lpwstr>2;#TRA|150d2a88-1431-44e6-a8ca-0bb753ab8672</vt:lpwstr>
  </property>
  <property fmtid="{D5CDD505-2E9C-101B-9397-08002B2CF9AE}" pid="34" name="DossierName">
    <vt:lpwstr/>
  </property>
  <property fmtid="{D5CDD505-2E9C-101B-9397-08002B2CF9AE}" pid="35" name="Confidentiality">
    <vt:lpwstr>5;#Unrestricted|826e22d7-d029-4ec0-a450-0c28ff673572</vt:lpwstr>
  </property>
  <property fmtid="{D5CDD505-2E9C-101B-9397-08002B2CF9AE}" pid="36" name="Confidentiality_0">
    <vt:lpwstr>Unrestricted|826e22d7-d029-4ec0-a450-0c28ff673572</vt:lpwstr>
  </property>
  <property fmtid="{D5CDD505-2E9C-101B-9397-08002B2CF9AE}" pid="37" name="OriginalLanguage">
    <vt:lpwstr>10;#EN|f2175f21-25d7-44a3-96da-d6a61b075e1b</vt:lpwstr>
  </property>
  <property fmtid="{D5CDD505-2E9C-101B-9397-08002B2CF9AE}" pid="38" name="MeetingName">
    <vt:lpwstr>41;#SPL-CDR|8f822234-72c1-4721-9e21-9e3c2bc35462</vt:lpwstr>
  </property>
  <property fmtid="{D5CDD505-2E9C-101B-9397-08002B2CF9AE}" pid="39" name="DocumentStatus_0">
    <vt:lpwstr>TRA|150d2a88-1431-44e6-a8ca-0bb753ab8672</vt:lpwstr>
  </property>
  <property fmtid="{D5CDD505-2E9C-101B-9397-08002B2CF9AE}" pid="40" name="OriginalLanguage_0">
    <vt:lpwstr>EN|f2175f21-25d7-44a3-96da-d6a61b075e1b</vt:lpwstr>
  </property>
  <property fmtid="{D5CDD505-2E9C-101B-9397-08002B2CF9AE}" pid="41" name="MeetingDate">
    <vt:filetime>2015-12-03T12:00:00Z</vt:filetime>
  </property>
  <property fmtid="{D5CDD505-2E9C-101B-9397-08002B2CF9AE}" pid="42" name="TaxCatchAll">
    <vt:lpwstr>41;#SPL-CDR|8f822234-72c1-4721-9e21-9e3c2bc35462;#37;#CONVPOJ|4be1222e-972b-4c27-a530-eec9a2dcd101;#34;#LT|a7ff5ce7-6123-4f68-865a-a57c31810414;#33;#MT|7df99101-6854-4a26-b53a-b88c0da02c26;#27;#FI|87606a43-d45f-42d6-b8c9-e1a3457db5b7;#25;#CS|72f9705b-0217-4fd3-bea2-cbc7ed80e26e;#24;#RO|feb747a2-64cd-4299-af12-4833ddc30497;#23;#BG|1a1b3951-7821-4e6a-85f5-5673fc08bd2c;#22;#DA|5d49c027-8956-412b-aa16-e85a0f96ad0e;#21;#SL|98a412ae-eb01-49e9-ae3d-585a81724cfc;#20;#ES|e7a6b05b-ae16-40c8-add9-68b64b03aeba;#19;#EL|6d4f4d51-af9b-4650-94b4-4276bee85c91;#18;#PT|50ccc04a-eadd-42ae-a0cb-acaf45f812ba;#17;#SV|c2ed69e7-a339-43d7-8f22-d93680a92aa0;#63;#Final|ea5e6674-7b27-4bac-b091-73adbb394efe;#10;#EN|f2175f21-25d7-44a3-96da-d6a61b075e1b;#7;#FR|d2afafd3-4c81-4f60-8f52-ee33f2f54ff3;#5;#Unrestricted|826e22d7-d029-4ec0-a450-0c28ff673572;#4;#DE|f6b31e5a-26fa-4935-b661-318e46daf27e;#2;#TRA|150d2a88-1431-44e6-a8ca-0bb753ab8672;#1;#CoR|cb2d75ef-4a7d-4393-b797-49ed6298a5ea</vt:lpwstr>
  </property>
  <property fmtid="{D5CDD505-2E9C-101B-9397-08002B2CF9AE}" pid="43" name="AvailableTranslations_0">
    <vt:lpwstr>ES|e7a6b05b-ae16-40c8-add9-68b64b03aeba;CS|72f9705b-0217-4fd3-bea2-cbc7ed80e26e;SL|98a412ae-eb01-49e9-ae3d-585a81724cfc;MT|7df99101-6854-4a26-b53a-b88c0da02c26;FR|d2afafd3-4c81-4f60-8f52-ee33f2f54ff3;RO|feb747a2-64cd-4299-af12-4833ddc30497;PT|50ccc04a-eadd-42ae-a0cb-acaf45f812ba;EN|f2175f21-25d7-44a3-96da-d6a61b075e1b;SV|c2ed69e7-a339-43d7-8f22-d93680a92aa0;DA|5d49c027-8956-412b-aa16-e85a0f96ad0e;LT|a7ff5ce7-6123-4f68-865a-a57c31810414;BG|1a1b3951-7821-4e6a-85f5-5673fc08bd2c;FI|87606a43-d45f-42d6-b8c9-e1a3457db5b7;DE|f6b31e5a-26fa-4935-b661-318e46daf27e;EL|6d4f4d51-af9b-4650-94b4-4276bee85c91</vt:lpwstr>
  </property>
  <property fmtid="{D5CDD505-2E9C-101B-9397-08002B2CF9AE}" pid="44" name="VersionStatus">
    <vt:lpwstr>63;#Final|ea5e6674-7b27-4bac-b091-73adbb394efe</vt:lpwstr>
  </property>
  <property fmtid="{D5CDD505-2E9C-101B-9397-08002B2CF9AE}" pid="45" name="VersionStatus_0">
    <vt:lpwstr>Final|ea5e6674-7b27-4bac-b091-73adbb394efe</vt:lpwstr>
  </property>
  <property fmtid="{D5CDD505-2E9C-101B-9397-08002B2CF9AE}" pid="46" name="FicheNumber">
    <vt:i4>10871</vt:i4>
  </property>
  <property fmtid="{D5CDD505-2E9C-101B-9397-08002B2CF9AE}" pid="47" name="DocumentYear">
    <vt:i4>2015</vt:i4>
  </property>
  <property fmtid="{D5CDD505-2E9C-101B-9397-08002B2CF9AE}" pid="49" name="DocumentType">
    <vt:lpwstr>37;#CONVPOJ|4be1222e-972b-4c27-a530-eec9a2dcd101</vt:lpwstr>
  </property>
  <property fmtid="{D5CDD505-2E9C-101B-9397-08002B2CF9AE}" pid="50" name="DocumentSource">
    <vt:lpwstr>1;#CoR|cb2d75ef-4a7d-4393-b797-49ed6298a5ea</vt:lpwstr>
  </property>
  <property fmtid="{D5CDD505-2E9C-101B-9397-08002B2CF9AE}" pid="51" name="DocumentPart">
    <vt:i4>0</vt:i4>
  </property>
  <property fmtid="{D5CDD505-2E9C-101B-9397-08002B2CF9AE}" pid="52" name="RequestingService">
    <vt:lpwstr>Organes statutaires et réunions</vt:lpwstr>
  </property>
  <property fmtid="{D5CDD505-2E9C-101B-9397-08002B2CF9AE}" pid="53" name="MeetingName_0">
    <vt:lpwstr>SPL-CDR|8f822234-72c1-4721-9e21-9e3c2bc35462</vt:lpwstr>
  </property>
  <property fmtid="{D5CDD505-2E9C-101B-9397-08002B2CF9AE}" pid="54" name="DocumentLanguage">
    <vt:lpwstr>31;#HR|2f555653-ed1a-4fe6-8362-9082d95989e5</vt:lpwstr>
  </property>
</Properties>
</file>